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4" w:rsidRDefault="009A2754" w:rsidP="00EE1B71">
      <w:pPr>
        <w:shd w:val="clear" w:color="auto" w:fill="FFFFFF"/>
        <w:spacing w:after="0" w:line="270" w:lineRule="atLeast"/>
        <w:ind w:right="300"/>
        <w:jc w:val="both"/>
        <w:textAlignment w:val="baseline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 Всемирному дню здоровья полости рта</w:t>
      </w:r>
    </w:p>
    <w:p w:rsidR="009A2754" w:rsidRDefault="009A2754" w:rsidP="00EE1B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9A2754" w:rsidRPr="00EE1B71" w:rsidRDefault="009A2754" w:rsidP="00EE1B71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E1B71">
        <w:rPr>
          <w:rFonts w:ascii="Times New Roman" w:hAnsi="Times New Roman"/>
          <w:sz w:val="28"/>
          <w:szCs w:val="28"/>
        </w:rPr>
        <w:t>Отделение общественного здоровья Государственного учреждения «Гомельский городской центр гигиены и эпидемиологии»</w:t>
      </w:r>
      <w:r>
        <w:rPr>
          <w:rFonts w:ascii="Times New Roman" w:hAnsi="Times New Roman"/>
          <w:sz w:val="28"/>
          <w:szCs w:val="28"/>
        </w:rPr>
        <w:t xml:space="preserve"> информирует:</w:t>
      </w:r>
    </w:p>
    <w:p w:rsidR="009A2754" w:rsidRPr="005D3DAF" w:rsidRDefault="009A2754" w:rsidP="00D14481">
      <w:pPr>
        <w:shd w:val="clear" w:color="auto" w:fill="FFFFFF"/>
        <w:spacing w:after="0" w:line="270" w:lineRule="atLeast"/>
        <w:ind w:right="300"/>
        <w:jc w:val="center"/>
        <w:textAlignment w:val="baseline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A2754" w:rsidRPr="00F85A56" w:rsidRDefault="009A2754" w:rsidP="00AB31AC">
      <w:pPr>
        <w:shd w:val="clear" w:color="auto" w:fill="FFFFFF"/>
        <w:spacing w:after="0" w:line="270" w:lineRule="atLeast"/>
        <w:ind w:right="300" w:firstLine="708"/>
        <w:jc w:val="both"/>
        <w:textAlignment w:val="baseline"/>
        <w:outlineLvl w:val="2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20 марта</w:t>
      </w:r>
      <w:r w:rsidRPr="0022566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7</w:t>
      </w:r>
      <w:r w:rsidRPr="0022566F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года проводится Единый день здоровья, посвященный профилактике заболеваний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полости рта</w:t>
      </w:r>
      <w:r w:rsidRPr="0022566F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9A2754" w:rsidRPr="001F21D1" w:rsidRDefault="009A2754" w:rsidP="00AB31AC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C55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Здоровье полости рта необходимо для общего здоровья и качества жизни. Это состояние, свободное от боли в области рта и лица, рака полости рта и горла, инфекций и язв полости рта, пародонтита (болезни десен), разрушения и выпадения зубов, а также от других болезней и расстройств, ограничивающих способность человека кусать, жевать, улыбаться и говорить, а также </w:t>
      </w: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его психосоциальное благополучие.</w:t>
      </w:r>
    </w:p>
    <w:p w:rsidR="009A2754" w:rsidRPr="001F21D1" w:rsidRDefault="009A2754" w:rsidP="00C63C9E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Самыми распространенными болезнями полости рта являются кариес зубов, пародонтит (болезнь десен), рак полости рта, инфекционные болезни полости рта, травмы и врожденные патологии.</w:t>
      </w:r>
    </w:p>
    <w:p w:rsidR="009A2754" w:rsidRPr="001F21D1" w:rsidRDefault="009A2754" w:rsidP="00AB31AC">
      <w:pPr>
        <w:shd w:val="clear" w:color="auto" w:fill="FFFFFF"/>
        <w:spacing w:after="0" w:line="225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lang w:eastAsia="ru-RU"/>
        </w:rPr>
        <w:t xml:space="preserve">По данным Всемирной организации здравоохранения во всем мире у 60-90% детей школьного возраста и почти у 100% взрослых людей имеется зубной кариес.Предотвратить зубной кариес можно путем постоянного поддержания низких уровней фтора в полости рта. </w:t>
      </w:r>
    </w:p>
    <w:p w:rsidR="009A2754" w:rsidRPr="001F21D1" w:rsidRDefault="009A2754" w:rsidP="00AB31AC">
      <w:pPr>
        <w:shd w:val="clear" w:color="auto" w:fill="FFFFFF"/>
        <w:spacing w:after="0" w:line="225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lang w:eastAsia="ru-RU"/>
        </w:rPr>
        <w:t>Тяжелый пародонтит (болезнь десен), который может приводить к выпадению зубов, обнаруживается у 15-20% людей среднего возраста (35-44 года). В глобальных масштабах примерно у 30% людей в возрасте 65-74 лет отсутствуют естественные зубы.</w:t>
      </w:r>
    </w:p>
    <w:p w:rsidR="009A2754" w:rsidRPr="001F21D1" w:rsidRDefault="009A2754" w:rsidP="0005462A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Заболеваемость раком полости рта варьируется от 1 до 10 случаев на 100 000 человек в большинстве стран. Распространенность рака полости рта относительно выше среди мужчин, среди пожилых мужчин и среди людей с низким уровнем образования и дохода. Основными причинными факторами являются табак и алкоголь.</w:t>
      </w:r>
    </w:p>
    <w:p w:rsidR="009A2754" w:rsidRPr="001F21D1" w:rsidRDefault="009A2754" w:rsidP="0005462A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мире 16-40% детей в возрасте от 6 до 12 лет получают травмы зубов на небезопасных игровых площадках, в небезопасных школах, а также в результате дорожных аварий или насилия.</w:t>
      </w:r>
    </w:p>
    <w:p w:rsidR="009A2754" w:rsidRPr="001F21D1" w:rsidRDefault="009A2754" w:rsidP="0005462A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Такие врожденные дефекты, как заячья губа и волчья пасть, встречаются примерно в одном из 500-700 случаев рождения. Этот показатель варьируется в значительных пределах в зависимости от этнической принадлежности и географической области.</w:t>
      </w:r>
    </w:p>
    <w:p w:rsidR="009A2754" w:rsidRDefault="009A2754" w:rsidP="0005462A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F21D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Факторы риска развития болезней полости рта включают нездоровое питание, употребление табака и вредное употребление алкоголя. Они также являются факторами развития четырех основных групп хронических болезней: сердечно-сосудистых заболеваний, рака, хронических респираторных заболеваний и диабета.</w:t>
      </w:r>
      <w:r w:rsidRPr="000546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Плохая гигиена полости рта также является фактором риска развития болезней полости рта.</w:t>
      </w:r>
    </w:p>
    <w:p w:rsidR="009A2754" w:rsidRPr="00CE68F6" w:rsidRDefault="009A2754" w:rsidP="00CE68F6">
      <w:pPr>
        <w:shd w:val="clear" w:color="auto" w:fill="FFFFFF"/>
        <w:spacing w:after="0" w:line="270" w:lineRule="atLeast"/>
        <w:ind w:right="30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Бремя болезней полости рта и других хронических болезней можно уменьшить путем одновременного принятия мер в отношении общих факторов риска. Эти меры включают следующие:</w:t>
      </w:r>
    </w:p>
    <w:p w:rsidR="009A2754" w:rsidRDefault="009A2754" w:rsidP="00CE68F6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уменьшение количества потребляемого сахара и поддержание хорошо сбалансированного питания для предотвращения разрушения и преждевременного выпадения зубов;</w:t>
      </w:r>
    </w:p>
    <w:p w:rsidR="009A2754" w:rsidRPr="00CE68F6" w:rsidRDefault="009A2754" w:rsidP="00A823F9">
      <w:p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A2754" w:rsidRPr="00CE68F6" w:rsidRDefault="009A2754" w:rsidP="00CE68F6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потребление фруктов и овощей, которое может защитить от рака полости рта;</w:t>
      </w:r>
    </w:p>
    <w:p w:rsidR="009A2754" w:rsidRPr="00CE68F6" w:rsidRDefault="009A2754" w:rsidP="001F21D1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соблюдение надлежащей гигиены полости рта;</w:t>
      </w:r>
    </w:p>
    <w:p w:rsidR="009A2754" w:rsidRPr="00CE68F6" w:rsidRDefault="009A2754" w:rsidP="00CE68F6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отказ от употребления табака и сокращение потребления алкоголя для снижения риска развития раковых заболеваний полости рта, пародонтита и выпадения зубов;</w:t>
      </w:r>
    </w:p>
    <w:p w:rsidR="009A2754" w:rsidRPr="00CE68F6" w:rsidRDefault="009A2754" w:rsidP="00CE68F6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использование средств защиты при занятиях спортом и езде на мотоциклах для снижения риска лицевых травм;</w:t>
      </w:r>
    </w:p>
    <w:p w:rsidR="009A2754" w:rsidRPr="00CE68F6" w:rsidRDefault="009A2754" w:rsidP="00CE68F6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68F6">
        <w:rPr>
          <w:rFonts w:ascii="Times New Roman" w:hAnsi="Times New Roman"/>
          <w:sz w:val="28"/>
          <w:szCs w:val="28"/>
          <w:lang w:eastAsia="ru-RU"/>
        </w:rPr>
        <w:t>создание безопасной физической окружающей среды.</w:t>
      </w:r>
    </w:p>
    <w:p w:rsidR="009A2754" w:rsidRDefault="009A2754" w:rsidP="00CE68F6">
      <w:pPr>
        <w:shd w:val="clear" w:color="auto" w:fill="FFFFFF"/>
        <w:spacing w:after="0" w:line="270" w:lineRule="atLeast"/>
        <w:ind w:right="300" w:firstLine="851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E68F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Зубной кариес можно предотвратить путем постоянного поддержания низких уровней фтора в полости рта. Фтор можно получать из фторированной питьевой воды, соли, молока и зубных паст, а также путем профессионального нанесения фтора или при использовании полосканий для полости рта. Под длительным воздействием оптимального уровня фтора образуется меньше кариеса как у детей, так и у взрослых людей.</w:t>
      </w:r>
    </w:p>
    <w:p w:rsidR="009A2754" w:rsidRDefault="009A2754" w:rsidP="00D112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A2754" w:rsidRDefault="009A2754" w:rsidP="00D112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740F">
        <w:rPr>
          <w:rFonts w:ascii="Times New Roman" w:hAnsi="Times New Roman"/>
          <w:i/>
          <w:sz w:val="28"/>
          <w:szCs w:val="28"/>
        </w:rPr>
        <w:t>Отделение общественного здоровья</w:t>
      </w:r>
    </w:p>
    <w:p w:rsidR="009A2754" w:rsidRDefault="009A2754" w:rsidP="00D112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740F">
        <w:rPr>
          <w:rFonts w:ascii="Times New Roman" w:hAnsi="Times New Roman"/>
          <w:i/>
          <w:sz w:val="28"/>
          <w:szCs w:val="28"/>
        </w:rPr>
        <w:t>Государственного учреждения</w:t>
      </w:r>
    </w:p>
    <w:p w:rsidR="009A2754" w:rsidRDefault="009A2754" w:rsidP="00D1127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740F">
        <w:rPr>
          <w:rFonts w:ascii="Times New Roman" w:hAnsi="Times New Roman"/>
          <w:i/>
          <w:sz w:val="28"/>
          <w:szCs w:val="28"/>
        </w:rPr>
        <w:t xml:space="preserve"> «Гомельский городской центр гигиены и эпидемиологии»</w:t>
      </w:r>
    </w:p>
    <w:p w:rsidR="009A2754" w:rsidRPr="00CE68F6" w:rsidRDefault="009A2754" w:rsidP="00EE1B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по материалам Всемирной организации здравоохранения</w:t>
      </w:r>
    </w:p>
    <w:sectPr w:rsidR="009A2754" w:rsidRPr="00CE68F6" w:rsidSect="00A823F9">
      <w:pgSz w:w="11906" w:h="16838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F"/>
    <w:multiLevelType w:val="multilevel"/>
    <w:tmpl w:val="CFE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5EC6"/>
    <w:multiLevelType w:val="multilevel"/>
    <w:tmpl w:val="505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814CD"/>
    <w:multiLevelType w:val="multilevel"/>
    <w:tmpl w:val="4DB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653C5"/>
    <w:multiLevelType w:val="multilevel"/>
    <w:tmpl w:val="FA8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423E4"/>
    <w:multiLevelType w:val="multilevel"/>
    <w:tmpl w:val="210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551C5"/>
    <w:multiLevelType w:val="multilevel"/>
    <w:tmpl w:val="63B8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83E"/>
    <w:rsid w:val="0005462A"/>
    <w:rsid w:val="000546F7"/>
    <w:rsid w:val="001F21D1"/>
    <w:rsid w:val="0022566F"/>
    <w:rsid w:val="002A493D"/>
    <w:rsid w:val="002E4069"/>
    <w:rsid w:val="003D463E"/>
    <w:rsid w:val="005D3DAF"/>
    <w:rsid w:val="006F07A2"/>
    <w:rsid w:val="0075583E"/>
    <w:rsid w:val="009A2754"/>
    <w:rsid w:val="009C5528"/>
    <w:rsid w:val="00A823F9"/>
    <w:rsid w:val="00AB31AC"/>
    <w:rsid w:val="00B72FAB"/>
    <w:rsid w:val="00C63C9E"/>
    <w:rsid w:val="00CE68F6"/>
    <w:rsid w:val="00D1127C"/>
    <w:rsid w:val="00D14481"/>
    <w:rsid w:val="00EA660E"/>
    <w:rsid w:val="00EE1B71"/>
    <w:rsid w:val="00F4485F"/>
    <w:rsid w:val="00F85A56"/>
    <w:rsid w:val="00FE740F"/>
    <w:rsid w:val="00F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6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55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55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5583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58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55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ustombutton">
    <w:name w:val="custom_button"/>
    <w:basedOn w:val="DefaultParagraphFont"/>
    <w:uiPriority w:val="99"/>
    <w:rsid w:val="0075583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558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558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6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645">
                      <w:marLeft w:val="0"/>
                      <w:marRight w:val="30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6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76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77655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559</Words>
  <Characters>3189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Noname</cp:lastModifiedBy>
  <cp:revision>5</cp:revision>
  <dcterms:created xsi:type="dcterms:W3CDTF">2017-03-14T07:42:00Z</dcterms:created>
  <dcterms:modified xsi:type="dcterms:W3CDTF">2017-03-16T09:31:00Z</dcterms:modified>
</cp:coreProperties>
</file>