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FA" w:rsidRDefault="00FA55FA" w:rsidP="00D43B25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D43B25">
        <w:rPr>
          <w:rFonts w:ascii="Times New Roman" w:hAnsi="Times New Roman" w:cs="Times New Roman"/>
          <w:b/>
          <w:bCs/>
          <w:sz w:val="30"/>
          <w:szCs w:val="30"/>
        </w:rPr>
        <w:t xml:space="preserve">Описание дисциплины по выбору </w:t>
      </w:r>
      <w:r>
        <w:rPr>
          <w:rFonts w:ascii="Times New Roman" w:hAnsi="Times New Roman" w:cs="Times New Roman"/>
          <w:b/>
          <w:bCs/>
          <w:sz w:val="30"/>
          <w:szCs w:val="30"/>
        </w:rPr>
        <w:t>курсанта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686"/>
        <w:gridCol w:w="5245"/>
      </w:tblGrid>
      <w:tr w:rsidR="00FA55FA" w:rsidRPr="002517AF">
        <w:tc>
          <w:tcPr>
            <w:tcW w:w="675" w:type="dxa"/>
          </w:tcPr>
          <w:p w:rsidR="00FA55FA" w:rsidRPr="002517AF" w:rsidRDefault="00FA55FA" w:rsidP="002517AF">
            <w:pPr>
              <w:spacing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517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:rsidR="00FA55FA" w:rsidRPr="002517AF" w:rsidRDefault="00FA55FA" w:rsidP="002517AF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7AF">
              <w:rPr>
                <w:rFonts w:ascii="Times New Roman" w:hAnsi="Times New Roman" w:cs="Times New Roman"/>
                <w:sz w:val="26"/>
                <w:szCs w:val="26"/>
              </w:rPr>
              <w:t>Название дисциплины по выбору курсанта</w:t>
            </w:r>
          </w:p>
        </w:tc>
        <w:tc>
          <w:tcPr>
            <w:tcW w:w="5245" w:type="dxa"/>
          </w:tcPr>
          <w:p w:rsidR="00FA55FA" w:rsidRPr="002517AF" w:rsidRDefault="00FA55FA" w:rsidP="00A30A48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7AF">
              <w:rPr>
                <w:rFonts w:ascii="Times New Roman" w:hAnsi="Times New Roman" w:cs="Times New Roman"/>
                <w:sz w:val="26"/>
                <w:szCs w:val="26"/>
              </w:rPr>
              <w:t>Военная история</w:t>
            </w:r>
          </w:p>
        </w:tc>
      </w:tr>
      <w:tr w:rsidR="00FA55FA" w:rsidRPr="002517AF">
        <w:tc>
          <w:tcPr>
            <w:tcW w:w="675" w:type="dxa"/>
          </w:tcPr>
          <w:p w:rsidR="00FA55FA" w:rsidRPr="002517AF" w:rsidRDefault="00FA55FA" w:rsidP="002517AF">
            <w:pPr>
              <w:spacing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517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</w:tcPr>
          <w:p w:rsidR="00FA55FA" w:rsidRPr="002517AF" w:rsidRDefault="00FA55FA" w:rsidP="002517AF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7AF">
              <w:rPr>
                <w:rFonts w:ascii="Times New Roman" w:hAnsi="Times New Roman" w:cs="Times New Roman"/>
                <w:sz w:val="26"/>
                <w:szCs w:val="26"/>
              </w:rPr>
              <w:t xml:space="preserve">Специальность </w:t>
            </w:r>
          </w:p>
        </w:tc>
        <w:tc>
          <w:tcPr>
            <w:tcW w:w="5245" w:type="dxa"/>
          </w:tcPr>
          <w:p w:rsidR="00FA55FA" w:rsidRPr="002517AF" w:rsidRDefault="00FA55FA" w:rsidP="00A30A48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7AF">
              <w:rPr>
                <w:rFonts w:ascii="Times New Roman" w:hAnsi="Times New Roman" w:cs="Times New Roman"/>
                <w:sz w:val="26"/>
                <w:szCs w:val="26"/>
              </w:rPr>
              <w:t>1-95 01 13-01«Управление подразделениями транспортных войск (восстановление и строительство путей сообщения)»</w:t>
            </w:r>
          </w:p>
        </w:tc>
      </w:tr>
      <w:tr w:rsidR="00FA55FA" w:rsidRPr="002517AF">
        <w:tc>
          <w:tcPr>
            <w:tcW w:w="675" w:type="dxa"/>
          </w:tcPr>
          <w:p w:rsidR="00FA55FA" w:rsidRPr="002517AF" w:rsidRDefault="00FA55FA" w:rsidP="002517AF">
            <w:pPr>
              <w:spacing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517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6" w:type="dxa"/>
          </w:tcPr>
          <w:p w:rsidR="00FA55FA" w:rsidRPr="002517AF" w:rsidRDefault="00FA55FA" w:rsidP="002517AF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7AF">
              <w:rPr>
                <w:rFonts w:ascii="Times New Roman" w:hAnsi="Times New Roman" w:cs="Times New Roman"/>
                <w:sz w:val="26"/>
                <w:szCs w:val="26"/>
              </w:rPr>
              <w:t>Курс обучения</w:t>
            </w:r>
          </w:p>
        </w:tc>
        <w:tc>
          <w:tcPr>
            <w:tcW w:w="5245" w:type="dxa"/>
          </w:tcPr>
          <w:p w:rsidR="00FA55FA" w:rsidRPr="002517AF" w:rsidRDefault="00FA55FA" w:rsidP="00A30A48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7AF">
              <w:rPr>
                <w:rFonts w:ascii="Times New Roman" w:hAnsi="Times New Roman" w:cs="Times New Roman"/>
                <w:sz w:val="26"/>
                <w:szCs w:val="26"/>
              </w:rPr>
              <w:t>2 курс</w:t>
            </w:r>
          </w:p>
        </w:tc>
      </w:tr>
      <w:tr w:rsidR="00FA55FA" w:rsidRPr="002517AF">
        <w:tc>
          <w:tcPr>
            <w:tcW w:w="675" w:type="dxa"/>
          </w:tcPr>
          <w:p w:rsidR="00FA55FA" w:rsidRPr="002517AF" w:rsidRDefault="00FA55FA" w:rsidP="002517AF">
            <w:pPr>
              <w:spacing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517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6" w:type="dxa"/>
          </w:tcPr>
          <w:p w:rsidR="00FA55FA" w:rsidRPr="002517AF" w:rsidRDefault="00FA55FA" w:rsidP="002517AF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7AF">
              <w:rPr>
                <w:rFonts w:ascii="Times New Roman" w:hAnsi="Times New Roman" w:cs="Times New Roman"/>
                <w:sz w:val="26"/>
                <w:szCs w:val="26"/>
              </w:rPr>
              <w:t>Семестр обучения</w:t>
            </w:r>
          </w:p>
        </w:tc>
        <w:tc>
          <w:tcPr>
            <w:tcW w:w="5245" w:type="dxa"/>
          </w:tcPr>
          <w:p w:rsidR="00FA55FA" w:rsidRPr="002517AF" w:rsidRDefault="00FA55FA" w:rsidP="00A30A48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7AF">
              <w:rPr>
                <w:rFonts w:ascii="Times New Roman" w:hAnsi="Times New Roman" w:cs="Times New Roman"/>
                <w:sz w:val="26"/>
                <w:szCs w:val="26"/>
              </w:rPr>
              <w:t>1 семестр</w:t>
            </w:r>
          </w:p>
        </w:tc>
      </w:tr>
      <w:tr w:rsidR="00FA55FA" w:rsidRPr="002517AF">
        <w:tc>
          <w:tcPr>
            <w:tcW w:w="675" w:type="dxa"/>
          </w:tcPr>
          <w:p w:rsidR="00FA55FA" w:rsidRPr="002517AF" w:rsidRDefault="00FA55FA" w:rsidP="002517AF">
            <w:pPr>
              <w:spacing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517A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86" w:type="dxa"/>
          </w:tcPr>
          <w:p w:rsidR="00FA55FA" w:rsidRPr="002517AF" w:rsidRDefault="00FA55FA" w:rsidP="002517AF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7AF">
              <w:rPr>
                <w:rFonts w:ascii="Times New Roman" w:hAnsi="Times New Roman" w:cs="Times New Roman"/>
                <w:sz w:val="26"/>
                <w:szCs w:val="26"/>
              </w:rPr>
              <w:t>Трудоемкость в зачетных единицах</w:t>
            </w:r>
          </w:p>
        </w:tc>
        <w:tc>
          <w:tcPr>
            <w:tcW w:w="5245" w:type="dxa"/>
          </w:tcPr>
          <w:p w:rsidR="00FA55FA" w:rsidRPr="002517AF" w:rsidRDefault="00FA55FA" w:rsidP="00A30A48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7AF">
              <w:rPr>
                <w:rFonts w:ascii="Times New Roman" w:hAnsi="Times New Roman" w:cs="Times New Roman"/>
                <w:sz w:val="26"/>
                <w:szCs w:val="26"/>
              </w:rPr>
              <w:t>2 зачетные единицы</w:t>
            </w:r>
          </w:p>
        </w:tc>
      </w:tr>
      <w:tr w:rsidR="00FA55FA" w:rsidRPr="002517AF">
        <w:tc>
          <w:tcPr>
            <w:tcW w:w="675" w:type="dxa"/>
          </w:tcPr>
          <w:p w:rsidR="00FA55FA" w:rsidRPr="002517AF" w:rsidRDefault="00FA55FA" w:rsidP="002517AF">
            <w:pPr>
              <w:spacing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517A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86" w:type="dxa"/>
          </w:tcPr>
          <w:p w:rsidR="00FA55FA" w:rsidRPr="002517AF" w:rsidRDefault="00FA55FA" w:rsidP="002517AF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7AF">
              <w:rPr>
                <w:rFonts w:ascii="Times New Roman" w:hAnsi="Times New Roman" w:cs="Times New Roman"/>
                <w:sz w:val="26"/>
                <w:szCs w:val="26"/>
              </w:rPr>
              <w:t>Степень, звание фамилия, имя, отчество преподавателя</w:t>
            </w:r>
          </w:p>
        </w:tc>
        <w:tc>
          <w:tcPr>
            <w:tcW w:w="5245" w:type="dxa"/>
          </w:tcPr>
          <w:p w:rsidR="00FA55FA" w:rsidRPr="002517AF" w:rsidRDefault="00FA55FA" w:rsidP="00A30A48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7AF">
              <w:rPr>
                <w:rFonts w:ascii="Times New Roman" w:hAnsi="Times New Roman" w:cs="Times New Roman"/>
                <w:sz w:val="26"/>
                <w:szCs w:val="26"/>
              </w:rPr>
              <w:t>Старший преподаватель, подполковник Токаревский Александр Вячеславович</w:t>
            </w:r>
          </w:p>
        </w:tc>
      </w:tr>
      <w:tr w:rsidR="00FA55FA" w:rsidRPr="002517AF">
        <w:tc>
          <w:tcPr>
            <w:tcW w:w="675" w:type="dxa"/>
          </w:tcPr>
          <w:p w:rsidR="00FA55FA" w:rsidRPr="002517AF" w:rsidRDefault="00FA55FA" w:rsidP="002517AF">
            <w:pPr>
              <w:spacing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517A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86" w:type="dxa"/>
          </w:tcPr>
          <w:p w:rsidR="00FA55FA" w:rsidRPr="002517AF" w:rsidRDefault="00FA55FA" w:rsidP="002517AF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7AF">
              <w:rPr>
                <w:rFonts w:ascii="Times New Roman" w:hAnsi="Times New Roman" w:cs="Times New Roman"/>
                <w:sz w:val="26"/>
                <w:szCs w:val="26"/>
              </w:rPr>
              <w:t>Цели специализированного модуля по выбору курсанта</w:t>
            </w:r>
          </w:p>
        </w:tc>
        <w:tc>
          <w:tcPr>
            <w:tcW w:w="5245" w:type="dxa"/>
          </w:tcPr>
          <w:p w:rsidR="00FA55FA" w:rsidRPr="002517AF" w:rsidRDefault="00FA55FA" w:rsidP="00A30A48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7AF">
              <w:rPr>
                <w:rFonts w:ascii="Times New Roman" w:hAnsi="Times New Roman" w:cs="Times New Roman"/>
                <w:sz w:val="26"/>
                <w:szCs w:val="26"/>
              </w:rPr>
              <w:t>Подготовка всесторонне развитого офицера Вооруженных Сил Республики Беларусь, знающего основы мировой и отечественной истории и культуры, имеющего потребность в непрерывном профессиональном, интеллектуальном, духовном и нравственном совершенствовании.</w:t>
            </w:r>
          </w:p>
        </w:tc>
      </w:tr>
      <w:tr w:rsidR="00FA55FA" w:rsidRPr="002517AF">
        <w:tc>
          <w:tcPr>
            <w:tcW w:w="675" w:type="dxa"/>
          </w:tcPr>
          <w:p w:rsidR="00FA55FA" w:rsidRPr="002517AF" w:rsidRDefault="00FA55FA" w:rsidP="002517AF">
            <w:pPr>
              <w:spacing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517A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86" w:type="dxa"/>
          </w:tcPr>
          <w:p w:rsidR="00FA55FA" w:rsidRPr="002517AF" w:rsidRDefault="00FA55FA" w:rsidP="002517AF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7AF">
              <w:rPr>
                <w:rFonts w:ascii="Times New Roman" w:hAnsi="Times New Roman" w:cs="Times New Roman"/>
                <w:sz w:val="26"/>
                <w:szCs w:val="26"/>
              </w:rPr>
              <w:t>Пререквизиты (обязательная дисциплина интегрированного модуля по выбору курсанта)</w:t>
            </w:r>
          </w:p>
        </w:tc>
        <w:tc>
          <w:tcPr>
            <w:tcW w:w="5245" w:type="dxa"/>
          </w:tcPr>
          <w:p w:rsidR="00FA55FA" w:rsidRPr="002517AF" w:rsidRDefault="00FA55FA" w:rsidP="00A30A48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7AF">
              <w:rPr>
                <w:rFonts w:ascii="Times New Roman" w:hAnsi="Times New Roman" w:cs="Times New Roman"/>
                <w:sz w:val="26"/>
                <w:szCs w:val="26"/>
              </w:rPr>
              <w:t>Тактика</w:t>
            </w:r>
            <w:bookmarkStart w:id="0" w:name="_GoBack"/>
            <w:bookmarkEnd w:id="0"/>
            <w:r w:rsidRPr="002517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A55FA" w:rsidRPr="002517AF">
        <w:tc>
          <w:tcPr>
            <w:tcW w:w="675" w:type="dxa"/>
          </w:tcPr>
          <w:p w:rsidR="00FA55FA" w:rsidRPr="002517AF" w:rsidRDefault="00FA55FA" w:rsidP="002517AF">
            <w:pPr>
              <w:spacing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517A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86" w:type="dxa"/>
          </w:tcPr>
          <w:p w:rsidR="00FA55FA" w:rsidRPr="002517AF" w:rsidRDefault="00FA55FA" w:rsidP="002517AF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7AF">
              <w:rPr>
                <w:rFonts w:ascii="Times New Roman" w:hAnsi="Times New Roman" w:cs="Times New Roman"/>
                <w:sz w:val="26"/>
                <w:szCs w:val="26"/>
              </w:rPr>
              <w:t>Содержание специализированного модуля по выбору курсанта</w:t>
            </w:r>
          </w:p>
        </w:tc>
        <w:tc>
          <w:tcPr>
            <w:tcW w:w="5245" w:type="dxa"/>
          </w:tcPr>
          <w:p w:rsidR="00FA55FA" w:rsidRPr="002517AF" w:rsidRDefault="00FA55FA" w:rsidP="00A30A48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7AF">
              <w:rPr>
                <w:rFonts w:ascii="Times New Roman" w:hAnsi="Times New Roman" w:cs="Times New Roman"/>
                <w:sz w:val="26"/>
                <w:szCs w:val="26"/>
              </w:rPr>
              <w:t>Изучени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517AF">
              <w:rPr>
                <w:rFonts w:ascii="Times New Roman" w:hAnsi="Times New Roman" w:cs="Times New Roman"/>
                <w:sz w:val="26"/>
                <w:szCs w:val="26"/>
              </w:rPr>
              <w:t xml:space="preserve"> войн прошлого, развития боевой техники, военного искусства, организационных форм армии и флота. Она позволяет познать процессы, изменения, происходящие в теории и практике строительства Вооруженных Сил, эволюции форм и способов ведения войн, помогает правильно решать современные проблемы. Изучение способов планирования, подготовки, развязывания и ведения войн, операций, сражений и боев позволяет овладеть всем богатым арсеналом военного искусства, боевым опытом предшественников.</w:t>
            </w:r>
          </w:p>
        </w:tc>
      </w:tr>
      <w:tr w:rsidR="00FA55FA" w:rsidRPr="002517AF">
        <w:tc>
          <w:tcPr>
            <w:tcW w:w="675" w:type="dxa"/>
          </w:tcPr>
          <w:p w:rsidR="00FA55FA" w:rsidRPr="002517AF" w:rsidRDefault="00FA55FA" w:rsidP="002517AF">
            <w:pPr>
              <w:spacing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517A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86" w:type="dxa"/>
          </w:tcPr>
          <w:p w:rsidR="00FA55FA" w:rsidRPr="002517AF" w:rsidRDefault="00FA55FA" w:rsidP="002517AF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7AF">
              <w:rPr>
                <w:rFonts w:ascii="Times New Roman" w:hAnsi="Times New Roman" w:cs="Times New Roman"/>
                <w:sz w:val="26"/>
                <w:szCs w:val="26"/>
              </w:rPr>
              <w:t>Рекомендуемая литература</w:t>
            </w:r>
          </w:p>
        </w:tc>
        <w:tc>
          <w:tcPr>
            <w:tcW w:w="5245" w:type="dxa"/>
          </w:tcPr>
          <w:p w:rsidR="00FA55FA" w:rsidRPr="002517AF" w:rsidRDefault="00FA55FA" w:rsidP="00A30A48">
            <w:pPr>
              <w:pStyle w:val="PlainText"/>
              <w:ind w:firstLine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7AF">
              <w:rPr>
                <w:rFonts w:ascii="Times New Roman" w:hAnsi="Times New Roman" w:cs="Times New Roman"/>
                <w:sz w:val="26"/>
                <w:szCs w:val="26"/>
              </w:rPr>
              <w:t>1. Военная история. Учебник. - М.: Воениздат, 1984.</w:t>
            </w:r>
          </w:p>
          <w:p w:rsidR="00FA55FA" w:rsidRPr="002517AF" w:rsidRDefault="00FA55FA" w:rsidP="00A30A48">
            <w:pPr>
              <w:pStyle w:val="PlainText"/>
              <w:ind w:firstLine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7AF">
              <w:rPr>
                <w:rFonts w:ascii="Times New Roman" w:hAnsi="Times New Roman" w:cs="Times New Roman"/>
                <w:sz w:val="26"/>
                <w:szCs w:val="26"/>
              </w:rPr>
              <w:t>2. История военного искусства. Учебник. – М.: Воениздат, 1970.</w:t>
            </w:r>
          </w:p>
          <w:p w:rsidR="00FA55FA" w:rsidRPr="002517AF" w:rsidRDefault="00FA55FA" w:rsidP="00A30A48">
            <w:pPr>
              <w:pStyle w:val="PlainText"/>
              <w:ind w:firstLine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7AF">
              <w:rPr>
                <w:rFonts w:ascii="Times New Roman" w:hAnsi="Times New Roman" w:cs="Times New Roman"/>
                <w:sz w:val="26"/>
                <w:szCs w:val="26"/>
              </w:rPr>
              <w:t>3. История военного искусства. Зарождение и развитие транспортных войск – Гомель, Бел. Гут, 2011.</w:t>
            </w:r>
          </w:p>
          <w:p w:rsidR="00FA55FA" w:rsidRPr="002517AF" w:rsidRDefault="00FA55FA" w:rsidP="00A30A48">
            <w:pPr>
              <w:pStyle w:val="PlainText"/>
              <w:ind w:firstLine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7AF">
              <w:rPr>
                <w:rFonts w:ascii="Times New Roman" w:hAnsi="Times New Roman" w:cs="Times New Roman"/>
                <w:sz w:val="26"/>
                <w:szCs w:val="26"/>
              </w:rPr>
              <w:t>4. Уроки второй мировой войны и значение победы над фашизмом – Мн., 1995.</w:t>
            </w:r>
          </w:p>
          <w:p w:rsidR="00FA55FA" w:rsidRPr="002517AF" w:rsidRDefault="00FA55FA" w:rsidP="00A30A48">
            <w:pPr>
              <w:pStyle w:val="PlainText"/>
              <w:ind w:firstLine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7AF">
              <w:rPr>
                <w:rFonts w:ascii="Times New Roman" w:hAnsi="Times New Roman" w:cs="Times New Roman"/>
                <w:sz w:val="26"/>
                <w:szCs w:val="26"/>
              </w:rPr>
              <w:t>5. Железнодорожные войска в Беларуси. 130 лет службе Отечеству – Мн., 2006.</w:t>
            </w:r>
          </w:p>
          <w:p w:rsidR="00FA55FA" w:rsidRPr="002517AF" w:rsidRDefault="00FA55FA" w:rsidP="00A30A48">
            <w:pPr>
              <w:pStyle w:val="PlainText"/>
              <w:ind w:firstLine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7AF">
              <w:rPr>
                <w:rFonts w:ascii="Times New Roman" w:hAnsi="Times New Roman" w:cs="Times New Roman"/>
                <w:sz w:val="26"/>
                <w:szCs w:val="26"/>
              </w:rPr>
              <w:t>6. На земле Беларуси. Канун и начало войны. – Мн., 2006</w:t>
            </w:r>
          </w:p>
          <w:p w:rsidR="00FA55FA" w:rsidRPr="002517AF" w:rsidRDefault="00FA55FA" w:rsidP="00A30A48">
            <w:pPr>
              <w:pStyle w:val="PlainText"/>
              <w:ind w:firstLine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7A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7. Беларуская гістарычная энцыклапедыя ў 6 т. – Мн.: БелЭН, 1993.</w:t>
            </w:r>
          </w:p>
        </w:tc>
      </w:tr>
      <w:tr w:rsidR="00FA55FA" w:rsidRPr="002517AF">
        <w:tc>
          <w:tcPr>
            <w:tcW w:w="675" w:type="dxa"/>
          </w:tcPr>
          <w:p w:rsidR="00FA55FA" w:rsidRPr="002517AF" w:rsidRDefault="00FA55FA" w:rsidP="002517AF">
            <w:pPr>
              <w:spacing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517A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86" w:type="dxa"/>
          </w:tcPr>
          <w:p w:rsidR="00FA55FA" w:rsidRPr="002517AF" w:rsidRDefault="00FA55FA" w:rsidP="002517AF">
            <w:pPr>
              <w:spacing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517AF">
              <w:rPr>
                <w:rFonts w:ascii="Times New Roman" w:hAnsi="Times New Roman" w:cs="Times New Roman"/>
                <w:sz w:val="26"/>
                <w:szCs w:val="26"/>
              </w:rPr>
              <w:t>Методы преподавания</w:t>
            </w:r>
          </w:p>
        </w:tc>
        <w:tc>
          <w:tcPr>
            <w:tcW w:w="5245" w:type="dxa"/>
          </w:tcPr>
          <w:p w:rsidR="00FA55FA" w:rsidRPr="002517AF" w:rsidRDefault="00FA55FA" w:rsidP="002517AF">
            <w:pPr>
              <w:spacing w:after="0" w:line="260" w:lineRule="exact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7AF">
              <w:rPr>
                <w:rFonts w:ascii="Times New Roman" w:hAnsi="Times New Roman" w:cs="Times New Roman"/>
                <w:sz w:val="26"/>
                <w:szCs w:val="26"/>
              </w:rPr>
              <w:t>Объяснительно-иллюстративные, проблемно-ориентировочные, частично-поисковые, исследовательские, метод самообразования, устное изложение учебного материала, лекция, объяснение, рассказ, наглядные методы, демонстрация, практические работы.</w:t>
            </w:r>
          </w:p>
        </w:tc>
      </w:tr>
      <w:tr w:rsidR="00FA55FA" w:rsidRPr="002517AF">
        <w:tc>
          <w:tcPr>
            <w:tcW w:w="675" w:type="dxa"/>
          </w:tcPr>
          <w:p w:rsidR="00FA55FA" w:rsidRPr="002517AF" w:rsidRDefault="00FA55FA" w:rsidP="002517AF">
            <w:pPr>
              <w:spacing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517A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86" w:type="dxa"/>
          </w:tcPr>
          <w:p w:rsidR="00FA55FA" w:rsidRPr="002517AF" w:rsidRDefault="00FA55FA" w:rsidP="002517AF">
            <w:pPr>
              <w:spacing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517AF">
              <w:rPr>
                <w:rFonts w:ascii="Times New Roman" w:hAnsi="Times New Roman" w:cs="Times New Roman"/>
                <w:sz w:val="26"/>
                <w:szCs w:val="26"/>
              </w:rPr>
              <w:t>Язык обучения</w:t>
            </w:r>
          </w:p>
        </w:tc>
        <w:tc>
          <w:tcPr>
            <w:tcW w:w="5245" w:type="dxa"/>
          </w:tcPr>
          <w:p w:rsidR="00FA55FA" w:rsidRPr="002517AF" w:rsidRDefault="00FA55FA" w:rsidP="002517AF">
            <w:pPr>
              <w:spacing w:after="0" w:line="260" w:lineRule="exact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7AF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</w:tr>
    </w:tbl>
    <w:p w:rsidR="00FA55FA" w:rsidRPr="00D43B25" w:rsidRDefault="00FA55FA" w:rsidP="005273C5">
      <w:pPr>
        <w:rPr>
          <w:rFonts w:ascii="Times New Roman" w:hAnsi="Times New Roman" w:cs="Times New Roman"/>
          <w:b/>
          <w:bCs/>
          <w:sz w:val="30"/>
          <w:szCs w:val="30"/>
        </w:rPr>
      </w:pPr>
    </w:p>
    <w:sectPr w:rsidR="00FA55FA" w:rsidRPr="00D43B25" w:rsidSect="00F31E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448DF"/>
    <w:multiLevelType w:val="hybridMultilevel"/>
    <w:tmpl w:val="5E16010C"/>
    <w:lvl w:ilvl="0" w:tplc="FDF403C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B25"/>
    <w:rsid w:val="000A2B65"/>
    <w:rsid w:val="00183E71"/>
    <w:rsid w:val="001D7F2B"/>
    <w:rsid w:val="001F4755"/>
    <w:rsid w:val="00201EEF"/>
    <w:rsid w:val="002517AF"/>
    <w:rsid w:val="003514B5"/>
    <w:rsid w:val="003D3110"/>
    <w:rsid w:val="004E75B6"/>
    <w:rsid w:val="005273C5"/>
    <w:rsid w:val="005F50F0"/>
    <w:rsid w:val="006537FC"/>
    <w:rsid w:val="006F40CD"/>
    <w:rsid w:val="007153AD"/>
    <w:rsid w:val="007E08C7"/>
    <w:rsid w:val="0080501C"/>
    <w:rsid w:val="0085572F"/>
    <w:rsid w:val="009312BC"/>
    <w:rsid w:val="00934BA0"/>
    <w:rsid w:val="00A30A48"/>
    <w:rsid w:val="00A52423"/>
    <w:rsid w:val="00A743EE"/>
    <w:rsid w:val="00C37DB2"/>
    <w:rsid w:val="00D43B25"/>
    <w:rsid w:val="00D4763F"/>
    <w:rsid w:val="00D5698E"/>
    <w:rsid w:val="00DD37CF"/>
    <w:rsid w:val="00E14EDA"/>
    <w:rsid w:val="00E64896"/>
    <w:rsid w:val="00E77F89"/>
    <w:rsid w:val="00F00DB5"/>
    <w:rsid w:val="00F31EAF"/>
    <w:rsid w:val="00F4560D"/>
    <w:rsid w:val="00FA5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1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43B2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Табличный по левому краю"/>
    <w:basedOn w:val="Normal"/>
    <w:uiPriority w:val="99"/>
    <w:rsid w:val="007E08C7"/>
    <w:pPr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183E71"/>
    <w:pPr>
      <w:spacing w:after="0" w:line="240" w:lineRule="auto"/>
      <w:ind w:left="360"/>
    </w:pPr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83E71"/>
    <w:rPr>
      <w:rFonts w:ascii="Times New Roman" w:hAnsi="Times New Roman" w:cs="Times New Roman"/>
      <w:sz w:val="24"/>
      <w:szCs w:val="24"/>
      <w:lang w:eastAsia="ru-RU"/>
    </w:rPr>
  </w:style>
  <w:style w:type="paragraph" w:styleId="PlainText">
    <w:name w:val="Plain Text"/>
    <w:aliases w:val="Знак"/>
    <w:basedOn w:val="Normal"/>
    <w:link w:val="PlainTextChar"/>
    <w:uiPriority w:val="99"/>
    <w:rsid w:val="00183E7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aliases w:val="Знак Char"/>
    <w:basedOn w:val="DefaultParagraphFont"/>
    <w:link w:val="PlainText"/>
    <w:uiPriority w:val="99"/>
    <w:locked/>
    <w:rsid w:val="00183E71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330</Words>
  <Characters>1886</Characters>
  <Application>Microsoft Office Outlook</Application>
  <DocSecurity>0</DocSecurity>
  <Lines>0</Lines>
  <Paragraphs>0</Paragraphs>
  <ScaleCrop>false</ScaleCrop>
  <Company>Кафедра ВСП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Гордюк Андрей</dc:creator>
  <cp:keywords/>
  <dc:description/>
  <cp:lastModifiedBy>Демидов</cp:lastModifiedBy>
  <cp:revision>7</cp:revision>
  <cp:lastPrinted>2007-01-01T01:43:00Z</cp:lastPrinted>
  <dcterms:created xsi:type="dcterms:W3CDTF">2017-12-08T13:13:00Z</dcterms:created>
  <dcterms:modified xsi:type="dcterms:W3CDTF">2017-12-12T06:30:00Z</dcterms:modified>
</cp:coreProperties>
</file>