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F0" w:rsidRDefault="00441857" w:rsidP="00AF70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Коммерческая география</w:t>
      </w:r>
    </w:p>
    <w:p w:rsidR="007631F0" w:rsidRPr="00AF7047" w:rsidRDefault="007631F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3319"/>
        <w:gridCol w:w="6186"/>
      </w:tblGrid>
      <w:tr w:rsidR="007631F0" w:rsidRPr="007631F0" w:rsidTr="007616C5">
        <w:tc>
          <w:tcPr>
            <w:tcW w:w="675" w:type="dxa"/>
            <w:shd w:val="clear" w:color="auto" w:fill="auto"/>
          </w:tcPr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21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21092D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 xml:space="preserve"> по в</w:t>
            </w: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бору студента</w:t>
            </w:r>
          </w:p>
        </w:tc>
        <w:tc>
          <w:tcPr>
            <w:tcW w:w="5174" w:type="dxa"/>
            <w:shd w:val="clear" w:color="auto" w:fill="auto"/>
          </w:tcPr>
          <w:p w:rsidR="007631F0" w:rsidRPr="00441857" w:rsidRDefault="00441857" w:rsidP="00441857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4185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Коммерческая география</w:t>
            </w:r>
          </w:p>
        </w:tc>
      </w:tr>
      <w:tr w:rsidR="007631F0" w:rsidRPr="007631F0" w:rsidTr="007616C5">
        <w:tc>
          <w:tcPr>
            <w:tcW w:w="675" w:type="dxa"/>
            <w:shd w:val="clear" w:color="auto" w:fill="auto"/>
          </w:tcPr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7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5174" w:type="dxa"/>
            <w:shd w:val="clear" w:color="auto" w:fill="auto"/>
          </w:tcPr>
          <w:p w:rsidR="007631F0" w:rsidRPr="009B6145" w:rsidRDefault="005E4676" w:rsidP="007616C5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1-27 02 01 «Транспортная логистика (по направлениям)»</w:t>
            </w:r>
          </w:p>
        </w:tc>
      </w:tr>
      <w:tr w:rsidR="007631F0" w:rsidRPr="007631F0" w:rsidTr="007616C5">
        <w:tc>
          <w:tcPr>
            <w:tcW w:w="675" w:type="dxa"/>
            <w:shd w:val="clear" w:color="auto" w:fill="auto"/>
          </w:tcPr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7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5174" w:type="dxa"/>
            <w:shd w:val="clear" w:color="auto" w:fill="auto"/>
          </w:tcPr>
          <w:p w:rsidR="007631F0" w:rsidRPr="007631F0" w:rsidRDefault="00441857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31F0" w:rsidRPr="007631F0" w:rsidTr="007616C5">
        <w:tc>
          <w:tcPr>
            <w:tcW w:w="675" w:type="dxa"/>
            <w:shd w:val="clear" w:color="auto" w:fill="auto"/>
          </w:tcPr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7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Семестр обучения</w:t>
            </w:r>
          </w:p>
        </w:tc>
        <w:tc>
          <w:tcPr>
            <w:tcW w:w="5174" w:type="dxa"/>
            <w:shd w:val="clear" w:color="auto" w:fill="auto"/>
          </w:tcPr>
          <w:p w:rsidR="007631F0" w:rsidRPr="007631F0" w:rsidRDefault="00441857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31F0" w:rsidRPr="007631F0" w:rsidTr="007616C5">
        <w:tc>
          <w:tcPr>
            <w:tcW w:w="675" w:type="dxa"/>
            <w:shd w:val="clear" w:color="auto" w:fill="auto"/>
          </w:tcPr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7631F0" w:rsidRPr="00123A4D" w:rsidRDefault="007631F0" w:rsidP="007616C5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23A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Трудоемкость в зачетных ед</w:t>
            </w:r>
            <w:r w:rsidRPr="00123A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123A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ницах</w:t>
            </w:r>
          </w:p>
        </w:tc>
        <w:tc>
          <w:tcPr>
            <w:tcW w:w="5174" w:type="dxa"/>
            <w:shd w:val="clear" w:color="auto" w:fill="auto"/>
          </w:tcPr>
          <w:p w:rsidR="007631F0" w:rsidRPr="00123A4D" w:rsidRDefault="005E4676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31F0" w:rsidRPr="007631F0" w:rsidTr="007616C5">
        <w:tc>
          <w:tcPr>
            <w:tcW w:w="675" w:type="dxa"/>
            <w:shd w:val="clear" w:color="auto" w:fill="auto"/>
          </w:tcPr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7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Степень, звание, фамилия, имя, отчество преподавателя</w:t>
            </w:r>
          </w:p>
        </w:tc>
        <w:tc>
          <w:tcPr>
            <w:tcW w:w="5174" w:type="dxa"/>
            <w:shd w:val="clear" w:color="auto" w:fill="auto"/>
          </w:tcPr>
          <w:p w:rsidR="007631F0" w:rsidRPr="007631F0" w:rsidRDefault="004250C3" w:rsidP="00441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  <w:r w:rsidR="00441857">
              <w:rPr>
                <w:rFonts w:ascii="Times New Roman" w:hAnsi="Times New Roman" w:cs="Times New Roman"/>
                <w:sz w:val="24"/>
                <w:szCs w:val="24"/>
              </w:rPr>
              <w:t>Настаченко Елена Владимировна</w:t>
            </w:r>
          </w:p>
        </w:tc>
      </w:tr>
      <w:tr w:rsidR="007631F0" w:rsidRPr="007631F0" w:rsidTr="007616C5">
        <w:tc>
          <w:tcPr>
            <w:tcW w:w="675" w:type="dxa"/>
            <w:shd w:val="clear" w:color="auto" w:fill="auto"/>
          </w:tcPr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21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21092D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студента</w:t>
            </w:r>
          </w:p>
        </w:tc>
        <w:tc>
          <w:tcPr>
            <w:tcW w:w="5174" w:type="dxa"/>
            <w:shd w:val="clear" w:color="auto" w:fill="auto"/>
          </w:tcPr>
          <w:p w:rsidR="007631F0" w:rsidRPr="004250C3" w:rsidRDefault="004250C3" w:rsidP="00210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C3">
              <w:rPr>
                <w:rFonts w:ascii="Times New Roman" w:hAnsi="Times New Roman" w:cs="Times New Roman"/>
                <w:sz w:val="24"/>
                <w:szCs w:val="24"/>
              </w:rPr>
              <w:t xml:space="preserve">Целью </w:t>
            </w:r>
            <w:r w:rsidR="0021092D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r w:rsidRPr="004250C3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</w:t>
            </w:r>
            <w:r w:rsidR="00441857" w:rsidRPr="00441857">
              <w:rPr>
                <w:rFonts w:ascii="Times New Roman" w:hAnsi="Times New Roman" w:cs="Times New Roman"/>
                <w:sz w:val="24"/>
                <w:szCs w:val="24"/>
              </w:rPr>
              <w:t>формирование у студентов системы профессиональных теоретических знаний и практических умений, навыков в сфере коммерческой географии, управления материальными и информацио</w:t>
            </w:r>
            <w:r w:rsidR="00441857" w:rsidRPr="004418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41857" w:rsidRPr="00441857">
              <w:rPr>
                <w:rFonts w:ascii="Times New Roman" w:hAnsi="Times New Roman" w:cs="Times New Roman"/>
                <w:sz w:val="24"/>
                <w:szCs w:val="24"/>
              </w:rPr>
              <w:t>ными пот</w:t>
            </w:r>
            <w:r w:rsidR="00441857" w:rsidRPr="004418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857" w:rsidRPr="00441857">
              <w:rPr>
                <w:rFonts w:ascii="Times New Roman" w:hAnsi="Times New Roman" w:cs="Times New Roman"/>
                <w:sz w:val="24"/>
                <w:szCs w:val="24"/>
              </w:rPr>
              <w:t>ками, оценки эффективности принимаемых решений в области распределения и перераспределения ресурсов</w:t>
            </w:r>
            <w:r w:rsidRPr="00425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31F0" w:rsidRPr="007631F0" w:rsidTr="002E40BE">
        <w:trPr>
          <w:trHeight w:val="800"/>
        </w:trPr>
        <w:tc>
          <w:tcPr>
            <w:tcW w:w="675" w:type="dxa"/>
            <w:shd w:val="clear" w:color="auto" w:fill="auto"/>
          </w:tcPr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21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="00210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74" w:type="dxa"/>
            <w:shd w:val="clear" w:color="auto" w:fill="auto"/>
          </w:tcPr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1F0" w:rsidRPr="007631F0" w:rsidTr="007616C5">
        <w:tc>
          <w:tcPr>
            <w:tcW w:w="675" w:type="dxa"/>
            <w:shd w:val="clear" w:color="auto" w:fill="auto"/>
          </w:tcPr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7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21092D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r w:rsidR="0021092D" w:rsidRPr="00425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по выбору студента</w:t>
            </w:r>
          </w:p>
        </w:tc>
        <w:tc>
          <w:tcPr>
            <w:tcW w:w="5174" w:type="dxa"/>
            <w:shd w:val="clear" w:color="auto" w:fill="auto"/>
          </w:tcPr>
          <w:p w:rsidR="00441857" w:rsidRPr="00441857" w:rsidRDefault="00441857" w:rsidP="00441857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418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 Теория расположения населенных пунктов и прои</w:t>
            </w:r>
            <w:r w:rsidRPr="004418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4418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водств товаров. Их связь с коммерческой географией. </w:t>
            </w:r>
          </w:p>
          <w:p w:rsidR="00441857" w:rsidRPr="00441857" w:rsidRDefault="00441857" w:rsidP="00441857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418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 Территория как фактор хозяйственной и коммерческой деятельности. </w:t>
            </w:r>
          </w:p>
          <w:p w:rsidR="00441857" w:rsidRPr="00441857" w:rsidRDefault="00441857" w:rsidP="00441857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418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 Природно-ресурсный потенциал Республики Беларусь. </w:t>
            </w:r>
          </w:p>
          <w:p w:rsidR="00441857" w:rsidRPr="00441857" w:rsidRDefault="00441857" w:rsidP="00441857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418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 Население и трудовые ресурсы.</w:t>
            </w:r>
          </w:p>
          <w:p w:rsidR="00441857" w:rsidRPr="00441857" w:rsidRDefault="00441857" w:rsidP="00441857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418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5 Транспорт и связь. Их влияние на развитие экономики и коммерческой деятельности. </w:t>
            </w:r>
          </w:p>
          <w:p w:rsidR="00441857" w:rsidRPr="00441857" w:rsidRDefault="00441857" w:rsidP="00441857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418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 Добывающая и топливно-энергетическая промышле</w:t>
            </w:r>
            <w:r w:rsidRPr="004418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4418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ность. Черная металлургия. Химическая и нефтехимическая промышленность.</w:t>
            </w:r>
          </w:p>
          <w:p w:rsidR="00441857" w:rsidRPr="00441857" w:rsidRDefault="00441857" w:rsidP="00441857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418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 Машиностроение и металлообработка.</w:t>
            </w:r>
          </w:p>
          <w:p w:rsidR="00441857" w:rsidRPr="00441857" w:rsidRDefault="00441857" w:rsidP="00441857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4418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8 Лесная, деревообрабатывающая промышленность. Производство строительных материалов. </w:t>
            </w:r>
          </w:p>
          <w:p w:rsidR="00441857" w:rsidRPr="00441857" w:rsidRDefault="00441857" w:rsidP="00441857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418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9 Легкая и пищевая промышленность. </w:t>
            </w:r>
          </w:p>
          <w:p w:rsidR="00441857" w:rsidRPr="00441857" w:rsidRDefault="00441857" w:rsidP="00441857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418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  Сельское хозяйство Республики Беларусь и формир</w:t>
            </w:r>
            <w:r w:rsidRPr="004418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418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вание сельскохозяйственных ресурсов. </w:t>
            </w:r>
          </w:p>
          <w:p w:rsidR="00310E4D" w:rsidRPr="00441857" w:rsidRDefault="00441857" w:rsidP="00441857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sz w:val="24"/>
                <w:szCs w:val="24"/>
              </w:rPr>
            </w:pPr>
            <w:r w:rsidRPr="004418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 География внутренней и внешней торговли</w:t>
            </w:r>
            <w:r w:rsidRPr="008515A7">
              <w:rPr>
                <w:sz w:val="24"/>
                <w:szCs w:val="24"/>
              </w:rPr>
              <w:t xml:space="preserve">. </w:t>
            </w:r>
          </w:p>
        </w:tc>
      </w:tr>
      <w:tr w:rsidR="007631F0" w:rsidRPr="007631F0" w:rsidTr="007616C5">
        <w:tc>
          <w:tcPr>
            <w:tcW w:w="675" w:type="dxa"/>
            <w:shd w:val="clear" w:color="auto" w:fill="auto"/>
          </w:tcPr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7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5174" w:type="dxa"/>
            <w:shd w:val="clear" w:color="auto" w:fill="auto"/>
          </w:tcPr>
          <w:p w:rsidR="00D80FA6" w:rsidRPr="00D80FA6" w:rsidRDefault="00D80FA6" w:rsidP="00D80FA6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80F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  Еловой И.А., Кухарчик А.А. Коммерческая география Республики Беларусь. Гомель: БелГУТ, 2002.</w:t>
            </w:r>
          </w:p>
          <w:p w:rsidR="00D80FA6" w:rsidRPr="00D80FA6" w:rsidRDefault="00D80FA6" w:rsidP="00D80FA6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80F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 Рогач, П. І. </w:t>
            </w:r>
            <w:proofErr w:type="spellStart"/>
            <w:r w:rsidRPr="00D80F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КамерцыйнаягеаграфіяБеларусі</w:t>
            </w:r>
            <w:proofErr w:type="spellEnd"/>
            <w:r w:rsidRPr="00D80F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/ П. І. Рогач, В. М. </w:t>
            </w:r>
            <w:proofErr w:type="spellStart"/>
            <w:r w:rsidRPr="00D80F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Сасноўскі</w:t>
            </w:r>
            <w:proofErr w:type="spellEnd"/>
            <w:r w:rsidRPr="00D80F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D80F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Мінск</w:t>
            </w:r>
            <w:proofErr w:type="spellEnd"/>
            <w:r w:rsidRPr="00D80F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: Права </w:t>
            </w:r>
            <w:proofErr w:type="spellStart"/>
            <w:r w:rsidRPr="00D80F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і</w:t>
            </w:r>
            <w:proofErr w:type="spellEnd"/>
            <w:r w:rsidRPr="00D80F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80F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эканоміка</w:t>
            </w:r>
            <w:proofErr w:type="spellEnd"/>
            <w:r w:rsidRPr="00D80F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2009 – 156 с.</w:t>
            </w:r>
          </w:p>
          <w:p w:rsidR="00D80FA6" w:rsidRPr="00D80FA6" w:rsidRDefault="00D80FA6" w:rsidP="00D80FA6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80F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 Плисецкий, Е.Л. Коммерческая география России те</w:t>
            </w:r>
            <w:r w:rsidRPr="00D80F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D80F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риториальная организация производства и рынка</w:t>
            </w:r>
            <w:proofErr w:type="gramStart"/>
            <w:r w:rsidRPr="00D80F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:</w:t>
            </w:r>
            <w:proofErr w:type="gramEnd"/>
            <w:r w:rsidRPr="00D80F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учебное пособи / Е.Л. Плисецкий М. : КНОРУС, 2013. — 208 с.</w:t>
            </w:r>
          </w:p>
          <w:p w:rsidR="00D80FA6" w:rsidRPr="00AF7047" w:rsidRDefault="00D80FA6" w:rsidP="00AF7047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80F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4 Киреенко, Е.Г.. </w:t>
            </w:r>
            <w:proofErr w:type="spellStart"/>
            <w:r w:rsidRPr="00D80F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Сацыяльна-эканамiчнаягеаграфiяРэспублiкi</w:t>
            </w:r>
            <w:proofErr w:type="spellEnd"/>
            <w:r w:rsidRPr="00D80F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Беларусь: учебное пособие / Е.Г.Киреенко. – Минск: БГПУ, 2005. – 167 с.</w:t>
            </w:r>
          </w:p>
          <w:p w:rsidR="00D80FA6" w:rsidRPr="00D80FA6" w:rsidRDefault="00D80FA6" w:rsidP="00D80FA6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80F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5Программа социально-экономического развития Ре</w:t>
            </w:r>
            <w:r w:rsidRPr="00D80F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D80F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публики Беларусь на 2016–2020 годы. </w:t>
            </w:r>
          </w:p>
          <w:p w:rsidR="00D80FA6" w:rsidRPr="00D80FA6" w:rsidRDefault="00D80FA6" w:rsidP="00D80FA6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80F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 Республика Беларусь в цифрах: статистический спр</w:t>
            </w:r>
            <w:r w:rsidRPr="00D80F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D80F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вочник. Мн.: 2016 Электронный ресурс http://istmat.info/files/uploads/52872/belarus_v_cifrah_2016.pdf</w:t>
            </w:r>
          </w:p>
          <w:p w:rsidR="00D80FA6" w:rsidRPr="00D80FA6" w:rsidRDefault="00D80FA6" w:rsidP="00D80FA6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80F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 Экономика региона / под ред. В.И. Борисевича. Учебное пособие. Минск: БГЭУ, 2002. – 422 с.</w:t>
            </w:r>
          </w:p>
          <w:p w:rsidR="007631F0" w:rsidRPr="00E2762E" w:rsidRDefault="00D80FA6" w:rsidP="00D80FA6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F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 Социально-экономическая география Республики Бел</w:t>
            </w:r>
            <w:r w:rsidRPr="00D80F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D80F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русь. Мн.: </w:t>
            </w:r>
            <w:proofErr w:type="spellStart"/>
            <w:r w:rsidRPr="00D80F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Аверсев</w:t>
            </w:r>
            <w:proofErr w:type="spellEnd"/>
            <w:r w:rsidRPr="00D80F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2003. – 400 с.</w:t>
            </w:r>
          </w:p>
        </w:tc>
      </w:tr>
      <w:tr w:rsidR="007631F0" w:rsidRPr="007631F0" w:rsidTr="007616C5">
        <w:tc>
          <w:tcPr>
            <w:tcW w:w="675" w:type="dxa"/>
            <w:shd w:val="clear" w:color="auto" w:fill="auto"/>
          </w:tcPr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7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Методы преподавания</w:t>
            </w:r>
          </w:p>
        </w:tc>
        <w:tc>
          <w:tcPr>
            <w:tcW w:w="5174" w:type="dxa"/>
            <w:shd w:val="clear" w:color="auto" w:fill="auto"/>
          </w:tcPr>
          <w:p w:rsidR="001C4828" w:rsidRPr="00AF7047" w:rsidRDefault="001C4828" w:rsidP="00AF7047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C48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 элементы проблемного обучения (проблемное излож</w:t>
            </w:r>
            <w:r w:rsidRPr="001C48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1C48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ние, вариативное изложение, частично-поисковый метод), реализуемые на лекционных занятиях;</w:t>
            </w:r>
          </w:p>
          <w:p w:rsidR="001C4828" w:rsidRPr="00AF7047" w:rsidRDefault="001C4828" w:rsidP="00AF7047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C48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 развитие творческого подхода, элементы учебно-исследовательской деятельности, реализуемые на практ</w:t>
            </w:r>
            <w:r w:rsidRPr="001C48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1C48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ческих занятиях и при самостоятельной работе;</w:t>
            </w:r>
          </w:p>
          <w:p w:rsidR="007631F0" w:rsidRPr="001C4828" w:rsidRDefault="001C4828" w:rsidP="001C4828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bCs/>
                <w:spacing w:val="-2"/>
                <w:sz w:val="28"/>
                <w:szCs w:val="28"/>
              </w:rPr>
            </w:pPr>
            <w:r w:rsidRPr="001C48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 коммуникативные технологии (дискуссия, учебные д</w:t>
            </w:r>
            <w:r w:rsidRPr="001C48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1C48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баты, «мозговой штурм» и другие формы и методы), реал</w:t>
            </w:r>
            <w:r w:rsidRPr="001C48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1C48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зуемые на практических занятиях.</w:t>
            </w:r>
          </w:p>
        </w:tc>
      </w:tr>
      <w:tr w:rsidR="007631F0" w:rsidRPr="007631F0" w:rsidTr="007616C5">
        <w:tc>
          <w:tcPr>
            <w:tcW w:w="675" w:type="dxa"/>
            <w:shd w:val="clear" w:color="auto" w:fill="auto"/>
          </w:tcPr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7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5174" w:type="dxa"/>
            <w:shd w:val="clear" w:color="auto" w:fill="auto"/>
          </w:tcPr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</w:tbl>
    <w:p w:rsidR="00345226" w:rsidRDefault="00345226"/>
    <w:p w:rsidR="00332645" w:rsidRDefault="00332645"/>
    <w:sectPr w:rsidR="00332645" w:rsidSect="00624D8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0726D"/>
    <w:multiLevelType w:val="hybridMultilevel"/>
    <w:tmpl w:val="03E49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F52CBB"/>
    <w:multiLevelType w:val="hybridMultilevel"/>
    <w:tmpl w:val="C702283C"/>
    <w:lvl w:ilvl="0" w:tplc="3D16E750">
      <w:start w:val="1"/>
      <w:numFmt w:val="decimal"/>
      <w:lvlText w:val="%1."/>
      <w:lvlJc w:val="left"/>
      <w:pPr>
        <w:tabs>
          <w:tab w:val="num" w:pos="629"/>
        </w:tabs>
        <w:ind w:left="0" w:firstLine="62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562D3"/>
    <w:multiLevelType w:val="hybridMultilevel"/>
    <w:tmpl w:val="F1CCC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822EF5"/>
    <w:multiLevelType w:val="hybridMultilevel"/>
    <w:tmpl w:val="C702283C"/>
    <w:lvl w:ilvl="0" w:tplc="3D16E750">
      <w:start w:val="1"/>
      <w:numFmt w:val="decimal"/>
      <w:lvlText w:val="%1."/>
      <w:lvlJc w:val="left"/>
      <w:pPr>
        <w:tabs>
          <w:tab w:val="num" w:pos="629"/>
        </w:tabs>
        <w:ind w:left="0" w:firstLine="62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405CC1"/>
    <w:multiLevelType w:val="multilevel"/>
    <w:tmpl w:val="04190027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>
    <w:nsid w:val="5C100FF8"/>
    <w:multiLevelType w:val="hybridMultilevel"/>
    <w:tmpl w:val="4D14707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useFELayout/>
  </w:compat>
  <w:rsids>
    <w:rsidRoot w:val="00A65A82"/>
    <w:rsid w:val="00070EF2"/>
    <w:rsid w:val="000927C9"/>
    <w:rsid w:val="000E52EB"/>
    <w:rsid w:val="00123A4D"/>
    <w:rsid w:val="00137358"/>
    <w:rsid w:val="00147F13"/>
    <w:rsid w:val="001607D5"/>
    <w:rsid w:val="001C4828"/>
    <w:rsid w:val="001E2B21"/>
    <w:rsid w:val="0021092D"/>
    <w:rsid w:val="002261B6"/>
    <w:rsid w:val="00244A71"/>
    <w:rsid w:val="00255FD8"/>
    <w:rsid w:val="00294D23"/>
    <w:rsid w:val="002A24E1"/>
    <w:rsid w:val="002D01AE"/>
    <w:rsid w:val="002E40BE"/>
    <w:rsid w:val="00310E4D"/>
    <w:rsid w:val="00332645"/>
    <w:rsid w:val="00345226"/>
    <w:rsid w:val="003B5298"/>
    <w:rsid w:val="003C37C7"/>
    <w:rsid w:val="003E0DFA"/>
    <w:rsid w:val="004250C3"/>
    <w:rsid w:val="00441857"/>
    <w:rsid w:val="004B58B8"/>
    <w:rsid w:val="005515D1"/>
    <w:rsid w:val="00553337"/>
    <w:rsid w:val="00571FEA"/>
    <w:rsid w:val="005D594B"/>
    <w:rsid w:val="005E4676"/>
    <w:rsid w:val="005F7EA3"/>
    <w:rsid w:val="00624D8B"/>
    <w:rsid w:val="006741DB"/>
    <w:rsid w:val="00692B17"/>
    <w:rsid w:val="006C08A0"/>
    <w:rsid w:val="006C0EAF"/>
    <w:rsid w:val="006C4B80"/>
    <w:rsid w:val="00702461"/>
    <w:rsid w:val="007631F0"/>
    <w:rsid w:val="00770D40"/>
    <w:rsid w:val="00795F67"/>
    <w:rsid w:val="00862306"/>
    <w:rsid w:val="0087103E"/>
    <w:rsid w:val="008A0BAF"/>
    <w:rsid w:val="008F0821"/>
    <w:rsid w:val="00947492"/>
    <w:rsid w:val="009840DC"/>
    <w:rsid w:val="009849C3"/>
    <w:rsid w:val="00994F26"/>
    <w:rsid w:val="009B6145"/>
    <w:rsid w:val="00A309FA"/>
    <w:rsid w:val="00A65A82"/>
    <w:rsid w:val="00A6721C"/>
    <w:rsid w:val="00A82441"/>
    <w:rsid w:val="00AF7047"/>
    <w:rsid w:val="00B56ED0"/>
    <w:rsid w:val="00B66025"/>
    <w:rsid w:val="00B77CCF"/>
    <w:rsid w:val="00BC2EBE"/>
    <w:rsid w:val="00BC3F80"/>
    <w:rsid w:val="00BD4AD5"/>
    <w:rsid w:val="00CA2174"/>
    <w:rsid w:val="00CA6D16"/>
    <w:rsid w:val="00CC09D0"/>
    <w:rsid w:val="00CE21B0"/>
    <w:rsid w:val="00D452A1"/>
    <w:rsid w:val="00D46BB4"/>
    <w:rsid w:val="00D80FA6"/>
    <w:rsid w:val="00D937ED"/>
    <w:rsid w:val="00DE21C0"/>
    <w:rsid w:val="00DE7225"/>
    <w:rsid w:val="00E2762E"/>
    <w:rsid w:val="00E4302A"/>
    <w:rsid w:val="00E5329C"/>
    <w:rsid w:val="00E67470"/>
    <w:rsid w:val="00F31CC1"/>
    <w:rsid w:val="00F33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3E"/>
  </w:style>
  <w:style w:type="paragraph" w:styleId="1">
    <w:name w:val="heading 1"/>
    <w:basedOn w:val="a"/>
    <w:next w:val="a"/>
    <w:link w:val="10"/>
    <w:qFormat/>
    <w:rsid w:val="007631F0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31F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31F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631F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631F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631F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7631F0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631F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631F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64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631F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631F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631F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631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631F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31F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631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631F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631F0"/>
    <w:rPr>
      <w:rFonts w:ascii="Arial" w:eastAsia="Times New Roman" w:hAnsi="Arial" w:cs="Times New Roman"/>
      <w:lang w:eastAsia="ru-RU"/>
    </w:rPr>
  </w:style>
  <w:style w:type="paragraph" w:customStyle="1" w:styleId="CharChar">
    <w:name w:val="Char Char Знак Знак Знак"/>
    <w:basedOn w:val="a"/>
    <w:rsid w:val="00441857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Iauiue1">
    <w:name w:val="Iau?iue1"/>
    <w:rsid w:val="00D80F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31F0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31F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31F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631F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631F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631F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7631F0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631F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631F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64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631F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631F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631F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631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631F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31F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631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631F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631F0"/>
    <w:rPr>
      <w:rFonts w:ascii="Arial" w:eastAsia="Times New Roman" w:hAnsi="Arial" w:cs="Times New Roman"/>
      <w:lang w:eastAsia="ru-RU"/>
    </w:rPr>
  </w:style>
  <w:style w:type="paragraph" w:customStyle="1" w:styleId="CharChar">
    <w:name w:val="Char Char Знак Знак Знак"/>
    <w:basedOn w:val="a"/>
    <w:rsid w:val="00441857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Iauiue1">
    <w:name w:val="Iau?iue1"/>
    <w:rsid w:val="00D80F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E46E5-2D06-4E7C-A109-8C005DF3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Max</cp:lastModifiedBy>
  <cp:revision>4</cp:revision>
  <cp:lastPrinted>2017-12-07T10:51:00Z</cp:lastPrinted>
  <dcterms:created xsi:type="dcterms:W3CDTF">2018-01-15T04:58:00Z</dcterms:created>
  <dcterms:modified xsi:type="dcterms:W3CDTF">2019-03-05T08:00:00Z</dcterms:modified>
</cp:coreProperties>
</file>