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15" w:rsidRPr="006B0188" w:rsidRDefault="006B0188" w:rsidP="00D70215">
      <w:pPr>
        <w:jc w:val="both"/>
        <w:rPr>
          <w:sz w:val="28"/>
          <w:szCs w:val="28"/>
        </w:rPr>
      </w:pPr>
      <w:bookmarkStart w:id="0" w:name="_GoBack"/>
      <w:bookmarkEnd w:id="0"/>
      <w:r w:rsidRPr="006B0188">
        <w:rPr>
          <w:b/>
        </w:rPr>
        <w:t>Экспертиза дорожно-транспортных происшествий</w:t>
      </w:r>
    </w:p>
    <w:p w:rsidR="006B0188" w:rsidRDefault="006B0188" w:rsidP="00D7021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6"/>
        <w:gridCol w:w="5174"/>
      </w:tblGrid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1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Название специализированного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6B0188" w:rsidRPr="006B0188" w:rsidRDefault="006B0188" w:rsidP="006B0188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6B018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Экспертиза дорожно-транспортных происшествий</w:t>
            </w: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2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Специальность</w:t>
            </w:r>
          </w:p>
        </w:tc>
        <w:tc>
          <w:tcPr>
            <w:tcW w:w="5174" w:type="dxa"/>
            <w:shd w:val="clear" w:color="auto" w:fill="auto"/>
          </w:tcPr>
          <w:p w:rsidR="006B0188" w:rsidRPr="008849EE" w:rsidRDefault="006B0188" w:rsidP="006B0188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lang w:val="ru-RU" w:eastAsia="ru-RU"/>
              </w:rPr>
            </w:pP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1-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44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Организация перевозок и управление на автомобильном и городском транспорте</w:t>
            </w: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3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Курс обучения</w:t>
            </w:r>
          </w:p>
        </w:tc>
        <w:tc>
          <w:tcPr>
            <w:tcW w:w="517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>
              <w:t>4</w:t>
            </w: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4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Семестр обучения</w:t>
            </w:r>
          </w:p>
        </w:tc>
        <w:tc>
          <w:tcPr>
            <w:tcW w:w="517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>
              <w:t>7</w:t>
            </w:r>
            <w:r w:rsidRPr="000F22C1">
              <w:t xml:space="preserve"> </w:t>
            </w: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5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Трудоемкость в зачетных един</w:t>
            </w:r>
            <w:r w:rsidRPr="000F22C1">
              <w:t>и</w:t>
            </w:r>
            <w:r w:rsidRPr="000F22C1">
              <w:t>цах</w:t>
            </w:r>
          </w:p>
        </w:tc>
        <w:tc>
          <w:tcPr>
            <w:tcW w:w="5174" w:type="dxa"/>
            <w:shd w:val="clear" w:color="auto" w:fill="auto"/>
          </w:tcPr>
          <w:p w:rsidR="006B0188" w:rsidRPr="00075BA2" w:rsidRDefault="006B0188" w:rsidP="006B0188">
            <w:pPr>
              <w:jc w:val="both"/>
            </w:pPr>
            <w:r>
              <w:t>3</w:t>
            </w: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6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Степень, звание,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>
              <w:t xml:space="preserve">Старший преподаватель </w:t>
            </w:r>
            <w:proofErr w:type="spellStart"/>
            <w:r>
              <w:t>Скирковский</w:t>
            </w:r>
            <w:proofErr w:type="spellEnd"/>
            <w:r>
              <w:t xml:space="preserve"> Сергей       Владимирович</w:t>
            </w: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7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Цели специализированного м</w:t>
            </w:r>
            <w:r w:rsidRPr="000F22C1">
              <w:t>о</w:t>
            </w:r>
            <w:r w:rsidRPr="000F22C1">
              <w:t>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6B0188" w:rsidRPr="008E25BD" w:rsidRDefault="006B0188" w:rsidP="006B0188">
            <w:pPr>
              <w:jc w:val="both"/>
              <w:rPr>
                <w:highlight w:val="yellow"/>
              </w:rPr>
            </w:pPr>
            <w:r w:rsidRPr="008E25BD">
              <w:t xml:space="preserve">Целью модуля является </w:t>
            </w:r>
            <w:r w:rsidRPr="002C66F8">
              <w:t>расширение диапазона специальных знаний, способствующих прио</w:t>
            </w:r>
            <w:r w:rsidRPr="002C66F8">
              <w:t>б</w:t>
            </w:r>
            <w:r w:rsidRPr="002C66F8">
              <w:t>ретению навыков анализа дорожно-транспортных происшествий, достаточных для самостоятельного их исследования и пол</w:t>
            </w:r>
            <w:r w:rsidRPr="002C66F8">
              <w:t>у</w:t>
            </w:r>
            <w:r w:rsidRPr="002C66F8">
              <w:t>чения научно-обоснованных выводов</w:t>
            </w: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8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proofErr w:type="spellStart"/>
            <w:r w:rsidRPr="000F22C1">
              <w:t>Пререквизиты</w:t>
            </w:r>
            <w:proofErr w:type="spellEnd"/>
            <w:r w:rsidRPr="000F22C1">
              <w:t xml:space="preserve"> (обязательная дисциплина интегрированного модуля)</w:t>
            </w:r>
          </w:p>
        </w:tc>
        <w:tc>
          <w:tcPr>
            <w:tcW w:w="5174" w:type="dxa"/>
            <w:shd w:val="clear" w:color="auto" w:fill="auto"/>
          </w:tcPr>
          <w:p w:rsidR="006B0188" w:rsidRPr="00624D31" w:rsidRDefault="006B0188" w:rsidP="006B0188">
            <w:pPr>
              <w:jc w:val="both"/>
              <w:rPr>
                <w:highlight w:val="yellow"/>
              </w:rPr>
            </w:pPr>
          </w:p>
          <w:p w:rsidR="006B0188" w:rsidRPr="00624D31" w:rsidRDefault="006B0188" w:rsidP="006B0188">
            <w:pPr>
              <w:jc w:val="both"/>
              <w:rPr>
                <w:highlight w:val="yellow"/>
              </w:rPr>
            </w:pP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9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Содержание специализированн</w:t>
            </w:r>
            <w:r w:rsidRPr="000F22C1">
              <w:t>о</w:t>
            </w:r>
            <w:r w:rsidRPr="000F22C1">
              <w:t>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6B0188" w:rsidRPr="003F6943" w:rsidRDefault="006B0188" w:rsidP="006B0188">
            <w:pPr>
              <w:widowControl w:val="0"/>
              <w:spacing w:line="228" w:lineRule="auto"/>
              <w:ind w:left="-109" w:firstLine="425"/>
              <w:jc w:val="both"/>
            </w:pPr>
            <w:r w:rsidRPr="003F6943">
              <w:t>1. Организация и производство эксперт</w:t>
            </w:r>
            <w:r w:rsidRPr="003F6943">
              <w:t>и</w:t>
            </w:r>
            <w:r w:rsidRPr="003F6943">
              <w:t xml:space="preserve">зы ДТП. </w:t>
            </w:r>
          </w:p>
          <w:p w:rsidR="006B0188" w:rsidRPr="003F6943" w:rsidRDefault="006B0188" w:rsidP="006B0188">
            <w:pPr>
              <w:ind w:left="-109" w:firstLine="425"/>
              <w:jc w:val="both"/>
            </w:pPr>
            <w:r w:rsidRPr="003F6943">
              <w:t>2. Проведение следственных экспер</w:t>
            </w:r>
            <w:r w:rsidRPr="003F6943">
              <w:t>и</w:t>
            </w:r>
            <w:r w:rsidRPr="003F6943">
              <w:t>ментов при расследовании ДТП.</w:t>
            </w:r>
          </w:p>
          <w:p w:rsidR="006B0188" w:rsidRPr="003F6943" w:rsidRDefault="006B0188" w:rsidP="006B0188">
            <w:pPr>
              <w:ind w:left="-109" w:firstLine="425"/>
              <w:jc w:val="both"/>
            </w:pPr>
            <w:r w:rsidRPr="003F6943">
              <w:t>3. Этапы экспертизы.</w:t>
            </w:r>
          </w:p>
          <w:p w:rsidR="006B0188" w:rsidRPr="003F6943" w:rsidRDefault="006B0188" w:rsidP="006B0188">
            <w:pPr>
              <w:pStyle w:val="21"/>
              <w:widowControl w:val="0"/>
              <w:spacing w:after="0" w:line="240" w:lineRule="auto"/>
              <w:ind w:left="-109" w:firstLine="425"/>
              <w:jc w:val="both"/>
              <w:rPr>
                <w:sz w:val="24"/>
                <w:szCs w:val="24"/>
              </w:rPr>
            </w:pPr>
            <w:r w:rsidRPr="003F6943">
              <w:rPr>
                <w:sz w:val="24"/>
                <w:szCs w:val="24"/>
              </w:rPr>
              <w:t>4. Экспертное исследование процесса то</w:t>
            </w:r>
            <w:r w:rsidRPr="003F6943">
              <w:rPr>
                <w:sz w:val="24"/>
                <w:szCs w:val="24"/>
              </w:rPr>
              <w:t>р</w:t>
            </w:r>
            <w:r w:rsidRPr="003F6943">
              <w:rPr>
                <w:sz w:val="24"/>
                <w:szCs w:val="24"/>
              </w:rPr>
              <w:t>можения транспортных средств.</w:t>
            </w:r>
          </w:p>
          <w:p w:rsidR="006B0188" w:rsidRPr="003F6943" w:rsidRDefault="006B0188" w:rsidP="006B0188">
            <w:pPr>
              <w:pStyle w:val="21"/>
              <w:spacing w:line="240" w:lineRule="auto"/>
              <w:ind w:left="-109" w:firstLine="425"/>
              <w:jc w:val="both"/>
              <w:rPr>
                <w:sz w:val="24"/>
                <w:szCs w:val="24"/>
              </w:rPr>
            </w:pPr>
            <w:r w:rsidRPr="003F6943">
              <w:rPr>
                <w:sz w:val="24"/>
                <w:szCs w:val="24"/>
              </w:rPr>
              <w:t>5. Методика исследования технической во</w:t>
            </w:r>
            <w:r w:rsidRPr="003F6943">
              <w:rPr>
                <w:sz w:val="24"/>
                <w:szCs w:val="24"/>
              </w:rPr>
              <w:t>з</w:t>
            </w:r>
            <w:r w:rsidRPr="003F6943">
              <w:rPr>
                <w:sz w:val="24"/>
                <w:szCs w:val="24"/>
              </w:rPr>
              <w:t>можности предотвращения наезда на пеш</w:t>
            </w:r>
            <w:r w:rsidRPr="003F6943">
              <w:rPr>
                <w:sz w:val="24"/>
                <w:szCs w:val="24"/>
              </w:rPr>
              <w:t>е</w:t>
            </w:r>
            <w:r w:rsidRPr="003F6943">
              <w:rPr>
                <w:sz w:val="24"/>
                <w:szCs w:val="24"/>
              </w:rPr>
              <w:t>хода.</w:t>
            </w:r>
          </w:p>
          <w:p w:rsidR="006B0188" w:rsidRPr="003F6943" w:rsidRDefault="006B0188" w:rsidP="006B0188">
            <w:pPr>
              <w:ind w:left="-109" w:firstLine="425"/>
              <w:jc w:val="both"/>
            </w:pPr>
            <w:r w:rsidRPr="003F6943">
              <w:t>6. Методика исследования технической во</w:t>
            </w:r>
            <w:r w:rsidRPr="003F6943">
              <w:t>з</w:t>
            </w:r>
            <w:r w:rsidRPr="003F6943">
              <w:t>можности предотвращения столкновения тран</w:t>
            </w:r>
            <w:r w:rsidRPr="003F6943">
              <w:t>с</w:t>
            </w:r>
            <w:r w:rsidRPr="003F6943">
              <w:t>портных средств.</w:t>
            </w:r>
          </w:p>
          <w:p w:rsidR="006B0188" w:rsidRPr="003F6943" w:rsidRDefault="006B0188" w:rsidP="006B0188">
            <w:pPr>
              <w:pStyle w:val="21"/>
              <w:spacing w:after="0" w:line="240" w:lineRule="auto"/>
              <w:ind w:left="-109" w:firstLine="425"/>
              <w:jc w:val="both"/>
              <w:rPr>
                <w:sz w:val="24"/>
                <w:szCs w:val="24"/>
              </w:rPr>
            </w:pPr>
            <w:r w:rsidRPr="003F6943">
              <w:rPr>
                <w:sz w:val="24"/>
                <w:szCs w:val="24"/>
              </w:rPr>
              <w:t>7. Экспертное исследование обгона тран</w:t>
            </w:r>
            <w:r w:rsidRPr="003F6943">
              <w:rPr>
                <w:sz w:val="24"/>
                <w:szCs w:val="24"/>
              </w:rPr>
              <w:t>с</w:t>
            </w:r>
            <w:r w:rsidRPr="003F6943">
              <w:rPr>
                <w:sz w:val="24"/>
                <w:szCs w:val="24"/>
              </w:rPr>
              <w:t>портных средств.</w:t>
            </w:r>
          </w:p>
          <w:p w:rsidR="006B0188" w:rsidRPr="003F6943" w:rsidRDefault="006B0188" w:rsidP="006B0188">
            <w:pPr>
              <w:ind w:left="-109" w:firstLine="425"/>
              <w:jc w:val="both"/>
            </w:pPr>
            <w:r w:rsidRPr="003F6943">
              <w:t>8. Методика исследования маневрирования и управляемости авт</w:t>
            </w:r>
            <w:r w:rsidRPr="003F6943">
              <w:t>о</w:t>
            </w:r>
            <w:r w:rsidRPr="003F6943">
              <w:t>мобиля.</w:t>
            </w:r>
            <w:r w:rsidRPr="003F6943">
              <w:tab/>
            </w:r>
          </w:p>
          <w:p w:rsidR="006B0188" w:rsidRPr="00D728F8" w:rsidRDefault="006B0188" w:rsidP="006B0188">
            <w:pPr>
              <w:pStyle w:val="21"/>
              <w:spacing w:after="0" w:line="240" w:lineRule="auto"/>
              <w:ind w:left="-109" w:firstLine="425"/>
              <w:jc w:val="both"/>
              <w:rPr>
                <w:sz w:val="24"/>
                <w:szCs w:val="24"/>
              </w:rPr>
            </w:pPr>
            <w:r w:rsidRPr="003F6943">
              <w:rPr>
                <w:sz w:val="24"/>
                <w:szCs w:val="24"/>
              </w:rPr>
              <w:t>9. Методика экспертного исследования те</w:t>
            </w:r>
            <w:r w:rsidRPr="003F6943">
              <w:rPr>
                <w:sz w:val="24"/>
                <w:szCs w:val="24"/>
              </w:rPr>
              <w:t>х</w:t>
            </w:r>
            <w:r w:rsidRPr="003F6943">
              <w:rPr>
                <w:sz w:val="24"/>
                <w:szCs w:val="24"/>
              </w:rPr>
              <w:t>нического состояния транспортных средств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10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Рекомендуемая литература</w:t>
            </w:r>
          </w:p>
        </w:tc>
        <w:tc>
          <w:tcPr>
            <w:tcW w:w="5174" w:type="dxa"/>
            <w:shd w:val="clear" w:color="auto" w:fill="auto"/>
          </w:tcPr>
          <w:p w:rsidR="006B0188" w:rsidRPr="003F6943" w:rsidRDefault="006B0188" w:rsidP="006B0188">
            <w:pPr>
              <w:pStyle w:val="FR4"/>
              <w:numPr>
                <w:ilvl w:val="0"/>
                <w:numId w:val="18"/>
              </w:numPr>
              <w:tabs>
                <w:tab w:val="left" w:pos="426"/>
                <w:tab w:val="left" w:pos="851"/>
              </w:tabs>
              <w:ind w:left="0" w:firstLine="567"/>
              <w:rPr>
                <w:szCs w:val="24"/>
              </w:rPr>
            </w:pPr>
            <w:proofErr w:type="spellStart"/>
            <w:r w:rsidRPr="003F6943">
              <w:rPr>
                <w:b/>
                <w:szCs w:val="24"/>
              </w:rPr>
              <w:t>Скирковский</w:t>
            </w:r>
            <w:proofErr w:type="spellEnd"/>
            <w:r w:rsidRPr="003F6943">
              <w:rPr>
                <w:b/>
                <w:szCs w:val="24"/>
              </w:rPr>
              <w:t xml:space="preserve">, С. В. </w:t>
            </w:r>
            <w:r w:rsidRPr="003F6943">
              <w:rPr>
                <w:spacing w:val="-2"/>
                <w:szCs w:val="24"/>
              </w:rPr>
              <w:t>Экспертиза д</w:t>
            </w:r>
            <w:r w:rsidRPr="003F6943">
              <w:rPr>
                <w:spacing w:val="-2"/>
                <w:szCs w:val="24"/>
              </w:rPr>
              <w:t>о</w:t>
            </w:r>
            <w:r w:rsidRPr="003F6943">
              <w:rPr>
                <w:spacing w:val="-2"/>
                <w:szCs w:val="24"/>
              </w:rPr>
              <w:t>рожно-транспортных происшествий : уч</w:t>
            </w:r>
            <w:r>
              <w:rPr>
                <w:spacing w:val="-2"/>
                <w:szCs w:val="24"/>
              </w:rPr>
              <w:t>еб.</w:t>
            </w:r>
            <w:r w:rsidRPr="003F6943">
              <w:rPr>
                <w:spacing w:val="-2"/>
                <w:szCs w:val="24"/>
              </w:rPr>
              <w:t xml:space="preserve"> п</w:t>
            </w:r>
            <w:r w:rsidRPr="003F6943">
              <w:rPr>
                <w:spacing w:val="-2"/>
                <w:szCs w:val="24"/>
              </w:rPr>
              <w:t>о</w:t>
            </w:r>
            <w:r w:rsidRPr="003F6943">
              <w:rPr>
                <w:spacing w:val="-2"/>
                <w:szCs w:val="24"/>
              </w:rPr>
              <w:t>соб</w:t>
            </w:r>
            <w:r>
              <w:rPr>
                <w:spacing w:val="-2"/>
                <w:szCs w:val="24"/>
              </w:rPr>
              <w:t>ие</w:t>
            </w:r>
            <w:r w:rsidRPr="003F6943">
              <w:rPr>
                <w:spacing w:val="-2"/>
                <w:szCs w:val="24"/>
              </w:rPr>
              <w:t xml:space="preserve">. / С. В. </w:t>
            </w:r>
            <w:proofErr w:type="spellStart"/>
            <w:r w:rsidRPr="003F6943">
              <w:rPr>
                <w:spacing w:val="-2"/>
                <w:szCs w:val="24"/>
              </w:rPr>
              <w:t>Скирковский</w:t>
            </w:r>
            <w:proofErr w:type="spellEnd"/>
            <w:r w:rsidRPr="003F6943">
              <w:rPr>
                <w:spacing w:val="-2"/>
                <w:szCs w:val="24"/>
              </w:rPr>
              <w:t xml:space="preserve">, Д. В. Капский ; </w:t>
            </w:r>
            <w:proofErr w:type="spellStart"/>
            <w:r w:rsidRPr="003F6943">
              <w:rPr>
                <w:spacing w:val="-2"/>
                <w:szCs w:val="24"/>
              </w:rPr>
              <w:t>М-во</w:t>
            </w:r>
            <w:proofErr w:type="spellEnd"/>
            <w:r w:rsidRPr="003F6943">
              <w:rPr>
                <w:spacing w:val="-2"/>
                <w:szCs w:val="24"/>
              </w:rPr>
              <w:t xml:space="preserve"> трансп</w:t>
            </w:r>
            <w:r>
              <w:rPr>
                <w:spacing w:val="-2"/>
                <w:szCs w:val="24"/>
              </w:rPr>
              <w:t>орта</w:t>
            </w:r>
            <w:r w:rsidRPr="003F6943"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t>и</w:t>
            </w:r>
            <w:r w:rsidRPr="003F6943">
              <w:rPr>
                <w:spacing w:val="-2"/>
                <w:szCs w:val="24"/>
              </w:rPr>
              <w:t xml:space="preserve"> </w:t>
            </w:r>
            <w:proofErr w:type="spellStart"/>
            <w:r w:rsidRPr="003F6943">
              <w:rPr>
                <w:spacing w:val="-2"/>
                <w:szCs w:val="24"/>
              </w:rPr>
              <w:t>коммуник</w:t>
            </w:r>
            <w:proofErr w:type="spellEnd"/>
            <w:r>
              <w:rPr>
                <w:spacing w:val="-2"/>
                <w:szCs w:val="24"/>
              </w:rPr>
              <w:t>.</w:t>
            </w:r>
            <w:r w:rsidRPr="003F6943">
              <w:rPr>
                <w:spacing w:val="-2"/>
                <w:szCs w:val="24"/>
              </w:rPr>
              <w:t xml:space="preserve"> </w:t>
            </w:r>
            <w:proofErr w:type="spellStart"/>
            <w:r w:rsidRPr="003F6943">
              <w:rPr>
                <w:spacing w:val="-2"/>
                <w:szCs w:val="24"/>
              </w:rPr>
              <w:t>Респ</w:t>
            </w:r>
            <w:proofErr w:type="spellEnd"/>
            <w:r w:rsidRPr="003F6943">
              <w:rPr>
                <w:spacing w:val="-2"/>
                <w:szCs w:val="24"/>
              </w:rPr>
              <w:t>. Беларусь, Бел</w:t>
            </w:r>
            <w:r w:rsidRPr="003F6943">
              <w:rPr>
                <w:spacing w:val="-2"/>
                <w:szCs w:val="24"/>
              </w:rPr>
              <w:t>о</w:t>
            </w:r>
            <w:r w:rsidRPr="003F6943">
              <w:rPr>
                <w:spacing w:val="-2"/>
                <w:szCs w:val="24"/>
              </w:rPr>
              <w:t xml:space="preserve">рус. </w:t>
            </w:r>
            <w:proofErr w:type="spellStart"/>
            <w:r w:rsidRPr="003F6943">
              <w:rPr>
                <w:spacing w:val="-2"/>
                <w:szCs w:val="24"/>
              </w:rPr>
              <w:t>гос</w:t>
            </w:r>
            <w:proofErr w:type="spellEnd"/>
            <w:r w:rsidRPr="003F6943">
              <w:rPr>
                <w:spacing w:val="-2"/>
                <w:szCs w:val="24"/>
              </w:rPr>
              <w:t>. ун-т трансп. – Гомель : БелГУТ, 2017. – 175 с</w:t>
            </w:r>
            <w:r>
              <w:rPr>
                <w:spacing w:val="-2"/>
                <w:szCs w:val="24"/>
              </w:rPr>
              <w:t>.</w:t>
            </w:r>
          </w:p>
          <w:p w:rsidR="006B0188" w:rsidRPr="003F6943" w:rsidRDefault="006B0188" w:rsidP="006B0188">
            <w:pPr>
              <w:numPr>
                <w:ilvl w:val="0"/>
                <w:numId w:val="18"/>
              </w:numPr>
              <w:tabs>
                <w:tab w:val="left" w:pos="851"/>
              </w:tabs>
              <w:ind w:left="0" w:firstLine="567"/>
              <w:jc w:val="both"/>
            </w:pPr>
            <w:r w:rsidRPr="003F6943">
              <w:t>Иларионов В.А. Экспертиза дорожно-транспортных происшествий. М.: Тран</w:t>
            </w:r>
            <w:r w:rsidRPr="003F6943">
              <w:t>с</w:t>
            </w:r>
            <w:r w:rsidRPr="003F6943">
              <w:t>порт, 1989.</w:t>
            </w:r>
          </w:p>
          <w:p w:rsidR="006B0188" w:rsidRPr="003F6943" w:rsidRDefault="006B0188" w:rsidP="006B0188">
            <w:pPr>
              <w:pStyle w:val="a8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28" w:lineRule="auto"/>
              <w:ind w:left="0" w:firstLine="567"/>
              <w:jc w:val="both"/>
              <w:rPr>
                <w:sz w:val="24"/>
                <w:szCs w:val="24"/>
              </w:rPr>
            </w:pPr>
            <w:hyperlink r:id="rId6" w:history="1">
              <w:r w:rsidRPr="003F6943">
                <w:rPr>
                  <w:sz w:val="24"/>
                  <w:szCs w:val="24"/>
                </w:rPr>
                <w:t>Использование специальных познаний в расследовании дорожно-транспортных пр</w:t>
              </w:r>
              <w:r w:rsidRPr="003F6943">
                <w:rPr>
                  <w:sz w:val="24"/>
                  <w:szCs w:val="24"/>
                </w:rPr>
                <w:t>о</w:t>
              </w:r>
              <w:r w:rsidRPr="003F6943">
                <w:rPr>
                  <w:sz w:val="24"/>
                  <w:szCs w:val="24"/>
                </w:rPr>
                <w:t>исшествий /А.М. Кри</w:t>
              </w:r>
              <w:r w:rsidRPr="003F6943">
                <w:rPr>
                  <w:sz w:val="24"/>
                  <w:szCs w:val="24"/>
                </w:rPr>
                <w:t>в</w:t>
              </w:r>
              <w:r w:rsidRPr="003F6943">
                <w:rPr>
                  <w:sz w:val="24"/>
                  <w:szCs w:val="24"/>
                </w:rPr>
                <w:t xml:space="preserve">ицкий, Ю.И. </w:t>
              </w:r>
              <w:proofErr w:type="spellStart"/>
              <w:r w:rsidRPr="003F6943">
                <w:rPr>
                  <w:sz w:val="24"/>
                  <w:szCs w:val="24"/>
                </w:rPr>
                <w:t>Шапоров</w:t>
              </w:r>
              <w:proofErr w:type="spellEnd"/>
              <w:r w:rsidRPr="003F6943">
                <w:rPr>
                  <w:sz w:val="24"/>
                  <w:szCs w:val="24"/>
                </w:rPr>
                <w:t xml:space="preserve">, В.В. </w:t>
              </w:r>
              <w:proofErr w:type="spellStart"/>
              <w:r w:rsidRPr="003F6943">
                <w:rPr>
                  <w:sz w:val="24"/>
                  <w:szCs w:val="24"/>
                </w:rPr>
                <w:t>Фал</w:t>
              </w:r>
              <w:r w:rsidRPr="003F6943">
                <w:rPr>
                  <w:sz w:val="24"/>
                  <w:szCs w:val="24"/>
                </w:rPr>
                <w:t>ь</w:t>
              </w:r>
              <w:r w:rsidRPr="003F6943">
                <w:rPr>
                  <w:sz w:val="24"/>
                  <w:szCs w:val="24"/>
                </w:rPr>
                <w:t>ковский</w:t>
              </w:r>
              <w:proofErr w:type="spellEnd"/>
              <w:r w:rsidRPr="003F6943">
                <w:rPr>
                  <w:sz w:val="24"/>
                  <w:szCs w:val="24"/>
                </w:rPr>
                <w:t xml:space="preserve"> и др.; Под </w:t>
              </w:r>
              <w:proofErr w:type="spellStart"/>
              <w:r w:rsidRPr="003F6943">
                <w:rPr>
                  <w:sz w:val="24"/>
                  <w:szCs w:val="24"/>
                </w:rPr>
                <w:t>общ.ред</w:t>
              </w:r>
              <w:proofErr w:type="spellEnd"/>
              <w:r w:rsidRPr="003F6943">
                <w:rPr>
                  <w:sz w:val="24"/>
                  <w:szCs w:val="24"/>
                </w:rPr>
                <w:t xml:space="preserve">.: канд. </w:t>
              </w:r>
              <w:proofErr w:type="spellStart"/>
              <w:r w:rsidRPr="003F6943">
                <w:rPr>
                  <w:sz w:val="24"/>
                  <w:szCs w:val="24"/>
                </w:rPr>
                <w:t>техн.наук</w:t>
              </w:r>
              <w:proofErr w:type="spellEnd"/>
              <w:r w:rsidRPr="003F6943">
                <w:rPr>
                  <w:sz w:val="24"/>
                  <w:szCs w:val="24"/>
                </w:rPr>
                <w:t xml:space="preserve"> А.М. Кривицкого и канд. </w:t>
              </w:r>
              <w:proofErr w:type="spellStart"/>
              <w:r w:rsidRPr="003F6943">
                <w:rPr>
                  <w:sz w:val="24"/>
                  <w:szCs w:val="24"/>
                </w:rPr>
                <w:t>юрид</w:t>
              </w:r>
              <w:proofErr w:type="spellEnd"/>
              <w:r w:rsidRPr="003F6943">
                <w:rPr>
                  <w:sz w:val="24"/>
                  <w:szCs w:val="24"/>
                </w:rPr>
                <w:t xml:space="preserve">. наук </w:t>
              </w:r>
              <w:r w:rsidRPr="003F6943">
                <w:rPr>
                  <w:sz w:val="24"/>
                  <w:szCs w:val="24"/>
                </w:rPr>
                <w:lastRenderedPageBreak/>
                <w:t xml:space="preserve">Ю.И. </w:t>
              </w:r>
              <w:proofErr w:type="spellStart"/>
              <w:r w:rsidRPr="003F6943">
                <w:rPr>
                  <w:sz w:val="24"/>
                  <w:szCs w:val="24"/>
                </w:rPr>
                <w:t>Шапорова</w:t>
              </w:r>
              <w:proofErr w:type="spellEnd"/>
              <w:r w:rsidRPr="003F6943">
                <w:rPr>
                  <w:sz w:val="24"/>
                  <w:szCs w:val="24"/>
                </w:rPr>
                <w:t xml:space="preserve">.- Мн.: </w:t>
              </w:r>
              <w:proofErr w:type="spellStart"/>
              <w:r w:rsidRPr="003F6943">
                <w:rPr>
                  <w:sz w:val="24"/>
                  <w:szCs w:val="24"/>
                </w:rPr>
                <w:t>Харвест</w:t>
              </w:r>
              <w:proofErr w:type="spellEnd"/>
              <w:r w:rsidRPr="003F6943">
                <w:rPr>
                  <w:sz w:val="24"/>
                  <w:szCs w:val="24"/>
                </w:rPr>
                <w:t>, 2004.-128 с.</w:t>
              </w:r>
            </w:hyperlink>
          </w:p>
          <w:p w:rsidR="006B0188" w:rsidRPr="006B0188" w:rsidRDefault="006B0188" w:rsidP="006B0188">
            <w:pPr>
              <w:pStyle w:val="a6"/>
              <w:numPr>
                <w:ilvl w:val="0"/>
                <w:numId w:val="18"/>
              </w:numPr>
              <w:tabs>
                <w:tab w:val="left" w:pos="851"/>
              </w:tabs>
              <w:spacing w:line="228" w:lineRule="auto"/>
              <w:ind w:left="0" w:firstLine="567"/>
              <w:jc w:val="both"/>
              <w:rPr>
                <w:rFonts w:ascii="Times New Roman" w:hAnsi="Times New Roman" w:cs="Courier New"/>
                <w:spacing w:val="-6"/>
                <w:sz w:val="24"/>
                <w:szCs w:val="24"/>
                <w:lang w:val="ru-RU" w:eastAsia="ru-RU"/>
              </w:rPr>
            </w:pPr>
            <w:r w:rsidRPr="006B0188">
              <w:rPr>
                <w:rFonts w:ascii="Times New Roman" w:hAnsi="Times New Roman" w:cs="Courier New"/>
                <w:spacing w:val="-6"/>
                <w:sz w:val="24"/>
                <w:szCs w:val="24"/>
                <w:lang w:val="ru-RU" w:eastAsia="ru-RU"/>
              </w:rPr>
              <w:t>Суворов Ю.Б. Свод методических и но</w:t>
            </w:r>
            <w:r w:rsidRPr="006B0188">
              <w:rPr>
                <w:rFonts w:ascii="Times New Roman" w:hAnsi="Times New Roman" w:cs="Courier New"/>
                <w:spacing w:val="-6"/>
                <w:sz w:val="24"/>
                <w:szCs w:val="24"/>
                <w:lang w:val="ru-RU" w:eastAsia="ru-RU"/>
              </w:rPr>
              <w:t>р</w:t>
            </w:r>
            <w:r w:rsidRPr="006B0188">
              <w:rPr>
                <w:rFonts w:ascii="Times New Roman" w:hAnsi="Times New Roman" w:cs="Courier New"/>
                <w:spacing w:val="-6"/>
                <w:sz w:val="24"/>
                <w:szCs w:val="24"/>
                <w:lang w:val="ru-RU" w:eastAsia="ru-RU"/>
              </w:rPr>
              <w:t>мативно-технических документов в области эк</w:t>
            </w:r>
            <w:r w:rsidRPr="006B0188">
              <w:rPr>
                <w:rFonts w:ascii="Times New Roman" w:hAnsi="Times New Roman" w:cs="Courier New"/>
                <w:spacing w:val="-6"/>
                <w:sz w:val="24"/>
                <w:szCs w:val="24"/>
                <w:lang w:val="ru-RU" w:eastAsia="ru-RU"/>
              </w:rPr>
              <w:t>с</w:t>
            </w:r>
            <w:r w:rsidRPr="006B0188">
              <w:rPr>
                <w:rFonts w:ascii="Times New Roman" w:hAnsi="Times New Roman" w:cs="Courier New"/>
                <w:spacing w:val="-6"/>
                <w:sz w:val="24"/>
                <w:szCs w:val="24"/>
                <w:lang w:val="ru-RU" w:eastAsia="ru-RU"/>
              </w:rPr>
              <w:t xml:space="preserve">пертного исследования обстоятельств ДТП. – М.: </w:t>
            </w:r>
            <w:proofErr w:type="spellStart"/>
            <w:r w:rsidRPr="006B0188">
              <w:rPr>
                <w:rFonts w:ascii="Times New Roman" w:hAnsi="Times New Roman" w:cs="Courier New"/>
                <w:spacing w:val="-6"/>
                <w:sz w:val="24"/>
                <w:szCs w:val="24"/>
                <w:lang w:val="ru-RU" w:eastAsia="ru-RU"/>
              </w:rPr>
              <w:t>ВНИИСЭ</w:t>
            </w:r>
            <w:proofErr w:type="spellEnd"/>
            <w:r w:rsidRPr="006B0188">
              <w:rPr>
                <w:rFonts w:ascii="Times New Roman" w:hAnsi="Times New Roman" w:cs="Courier New"/>
                <w:spacing w:val="-6"/>
                <w:sz w:val="24"/>
                <w:szCs w:val="24"/>
                <w:lang w:val="ru-RU" w:eastAsia="ru-RU"/>
              </w:rPr>
              <w:t>, 1993.</w:t>
            </w:r>
          </w:p>
          <w:p w:rsidR="006B0188" w:rsidRPr="003F6943" w:rsidRDefault="006B0188" w:rsidP="006B0188">
            <w:pPr>
              <w:pStyle w:val="FR4"/>
              <w:numPr>
                <w:ilvl w:val="0"/>
                <w:numId w:val="18"/>
              </w:numPr>
              <w:tabs>
                <w:tab w:val="left" w:pos="426"/>
                <w:tab w:val="left" w:pos="851"/>
              </w:tabs>
              <w:ind w:left="0" w:firstLine="567"/>
              <w:rPr>
                <w:szCs w:val="24"/>
              </w:rPr>
            </w:pPr>
            <w:proofErr w:type="spellStart"/>
            <w:r w:rsidRPr="003F6943">
              <w:rPr>
                <w:b/>
                <w:szCs w:val="24"/>
              </w:rPr>
              <w:t>Скирковский</w:t>
            </w:r>
            <w:proofErr w:type="spellEnd"/>
            <w:r w:rsidRPr="003F6943">
              <w:rPr>
                <w:b/>
                <w:szCs w:val="24"/>
              </w:rPr>
              <w:t xml:space="preserve">, С. В. </w:t>
            </w:r>
            <w:r w:rsidRPr="003F6943">
              <w:rPr>
                <w:spacing w:val="-2"/>
                <w:szCs w:val="24"/>
              </w:rPr>
              <w:t>Экспертиза д</w:t>
            </w:r>
            <w:r w:rsidRPr="003F6943">
              <w:rPr>
                <w:spacing w:val="-2"/>
                <w:szCs w:val="24"/>
              </w:rPr>
              <w:t>о</w:t>
            </w:r>
            <w:r w:rsidRPr="003F6943">
              <w:rPr>
                <w:spacing w:val="-2"/>
                <w:szCs w:val="24"/>
              </w:rPr>
              <w:t xml:space="preserve">рожно-транспортных происшествий : </w:t>
            </w:r>
            <w:proofErr w:type="spellStart"/>
            <w:r w:rsidRPr="003F6943">
              <w:rPr>
                <w:spacing w:val="-2"/>
                <w:szCs w:val="24"/>
              </w:rPr>
              <w:t>учеб.-метод</w:t>
            </w:r>
            <w:proofErr w:type="spellEnd"/>
            <w:r w:rsidRPr="003F6943">
              <w:rPr>
                <w:spacing w:val="-2"/>
                <w:szCs w:val="24"/>
              </w:rPr>
              <w:t xml:space="preserve">. пособие по выполнению контрольных и лабораторных работ / С. В. </w:t>
            </w:r>
            <w:proofErr w:type="spellStart"/>
            <w:r w:rsidRPr="003F6943">
              <w:rPr>
                <w:spacing w:val="-2"/>
                <w:szCs w:val="24"/>
              </w:rPr>
              <w:t>Скирковский</w:t>
            </w:r>
            <w:proofErr w:type="spellEnd"/>
            <w:r w:rsidRPr="003F6943">
              <w:rPr>
                <w:spacing w:val="-2"/>
                <w:szCs w:val="24"/>
              </w:rPr>
              <w:t xml:space="preserve">, А. Д. </w:t>
            </w:r>
            <w:proofErr w:type="spellStart"/>
            <w:r w:rsidRPr="003F6943">
              <w:rPr>
                <w:spacing w:val="-2"/>
                <w:szCs w:val="24"/>
              </w:rPr>
              <w:t>Лукьянчук</w:t>
            </w:r>
            <w:proofErr w:type="spellEnd"/>
            <w:r w:rsidRPr="003F6943">
              <w:rPr>
                <w:spacing w:val="-2"/>
                <w:szCs w:val="24"/>
              </w:rPr>
              <w:t xml:space="preserve">, Д. В. Капский ; </w:t>
            </w:r>
            <w:proofErr w:type="spellStart"/>
            <w:r w:rsidRPr="003F6943">
              <w:rPr>
                <w:spacing w:val="-2"/>
                <w:szCs w:val="24"/>
              </w:rPr>
              <w:t>М-во</w:t>
            </w:r>
            <w:proofErr w:type="spellEnd"/>
            <w:r w:rsidRPr="003F6943">
              <w:rPr>
                <w:spacing w:val="-2"/>
                <w:szCs w:val="24"/>
              </w:rPr>
              <w:t xml:space="preserve"> образования </w:t>
            </w:r>
            <w:proofErr w:type="spellStart"/>
            <w:r w:rsidRPr="003F6943">
              <w:rPr>
                <w:spacing w:val="-2"/>
                <w:szCs w:val="24"/>
              </w:rPr>
              <w:t>Респ</w:t>
            </w:r>
            <w:proofErr w:type="spellEnd"/>
            <w:r w:rsidRPr="003F6943">
              <w:rPr>
                <w:spacing w:val="-2"/>
                <w:szCs w:val="24"/>
              </w:rPr>
              <w:t xml:space="preserve">. Беларусь, Белорус. </w:t>
            </w:r>
            <w:proofErr w:type="spellStart"/>
            <w:r w:rsidRPr="003F6943">
              <w:rPr>
                <w:spacing w:val="-2"/>
                <w:szCs w:val="24"/>
              </w:rPr>
              <w:t>гос</w:t>
            </w:r>
            <w:proofErr w:type="spellEnd"/>
            <w:r w:rsidRPr="003F6943">
              <w:rPr>
                <w:spacing w:val="-2"/>
                <w:szCs w:val="24"/>
              </w:rPr>
              <w:t>. ун-т трансп. – Г</w:t>
            </w:r>
            <w:r w:rsidRPr="003F6943">
              <w:rPr>
                <w:spacing w:val="-2"/>
                <w:szCs w:val="24"/>
              </w:rPr>
              <w:t>о</w:t>
            </w:r>
            <w:r w:rsidRPr="003F6943">
              <w:rPr>
                <w:spacing w:val="-2"/>
                <w:szCs w:val="24"/>
              </w:rPr>
              <w:t>мель : БелГУТ, 2008. – 32 с</w:t>
            </w:r>
          </w:p>
          <w:p w:rsidR="006B0188" w:rsidRPr="002C66F8" w:rsidRDefault="006B0188" w:rsidP="006B0188">
            <w:pPr>
              <w:pStyle w:val="FR4"/>
              <w:numPr>
                <w:ilvl w:val="0"/>
                <w:numId w:val="18"/>
              </w:numPr>
              <w:tabs>
                <w:tab w:val="left" w:pos="426"/>
                <w:tab w:val="left" w:pos="851"/>
              </w:tabs>
              <w:ind w:left="0" w:firstLine="567"/>
              <w:rPr>
                <w:spacing w:val="-2"/>
                <w:szCs w:val="24"/>
              </w:rPr>
            </w:pPr>
            <w:proofErr w:type="spellStart"/>
            <w:r w:rsidRPr="003F6943">
              <w:rPr>
                <w:b/>
                <w:szCs w:val="24"/>
              </w:rPr>
              <w:t>Скирковский</w:t>
            </w:r>
            <w:proofErr w:type="spellEnd"/>
            <w:r w:rsidRPr="003F6943">
              <w:rPr>
                <w:b/>
                <w:szCs w:val="24"/>
              </w:rPr>
              <w:t xml:space="preserve">, С.В. </w:t>
            </w:r>
            <w:r w:rsidRPr="003F6943">
              <w:rPr>
                <w:noProof/>
                <w:szCs w:val="24"/>
              </w:rPr>
              <w:t xml:space="preserve"> </w:t>
            </w:r>
            <w:r w:rsidRPr="003F6943">
              <w:rPr>
                <w:spacing w:val="-2"/>
                <w:szCs w:val="24"/>
              </w:rPr>
              <w:t xml:space="preserve">Организация и производство экспертизы дорожно-транспортных происшествий : </w:t>
            </w:r>
            <w:proofErr w:type="spellStart"/>
            <w:r w:rsidRPr="003F6943">
              <w:rPr>
                <w:spacing w:val="-2"/>
                <w:szCs w:val="24"/>
              </w:rPr>
              <w:t>учеб.-метод</w:t>
            </w:r>
            <w:proofErr w:type="spellEnd"/>
            <w:r w:rsidRPr="003F6943">
              <w:rPr>
                <w:spacing w:val="-2"/>
                <w:szCs w:val="24"/>
              </w:rPr>
              <w:t>. п</w:t>
            </w:r>
            <w:r w:rsidRPr="003F6943">
              <w:rPr>
                <w:spacing w:val="-2"/>
                <w:szCs w:val="24"/>
              </w:rPr>
              <w:t>о</w:t>
            </w:r>
            <w:r w:rsidRPr="003F6943">
              <w:rPr>
                <w:spacing w:val="-2"/>
                <w:szCs w:val="24"/>
              </w:rPr>
              <w:t xml:space="preserve">собие для самостоятельной работы студентов / С. В. </w:t>
            </w:r>
            <w:proofErr w:type="spellStart"/>
            <w:r w:rsidRPr="003F6943">
              <w:rPr>
                <w:spacing w:val="-2"/>
                <w:szCs w:val="24"/>
              </w:rPr>
              <w:t>Скирковский</w:t>
            </w:r>
            <w:proofErr w:type="spellEnd"/>
            <w:r w:rsidRPr="003F6943">
              <w:rPr>
                <w:spacing w:val="-2"/>
                <w:szCs w:val="24"/>
              </w:rPr>
              <w:t xml:space="preserve">, С. Н. Карасевич ; </w:t>
            </w:r>
            <w:proofErr w:type="spellStart"/>
            <w:r w:rsidRPr="003F6943">
              <w:rPr>
                <w:spacing w:val="-2"/>
                <w:szCs w:val="24"/>
              </w:rPr>
              <w:t>М-во</w:t>
            </w:r>
            <w:proofErr w:type="spellEnd"/>
            <w:r w:rsidRPr="003F6943">
              <w:rPr>
                <w:spacing w:val="-2"/>
                <w:szCs w:val="24"/>
              </w:rPr>
              <w:t xml:space="preserve"> обр</w:t>
            </w:r>
            <w:r w:rsidRPr="003F6943">
              <w:rPr>
                <w:spacing w:val="-2"/>
                <w:szCs w:val="24"/>
              </w:rPr>
              <w:t>а</w:t>
            </w:r>
            <w:r w:rsidRPr="003F6943">
              <w:rPr>
                <w:spacing w:val="-2"/>
                <w:szCs w:val="24"/>
              </w:rPr>
              <w:t xml:space="preserve">зования </w:t>
            </w:r>
            <w:proofErr w:type="spellStart"/>
            <w:r w:rsidRPr="003F6943">
              <w:rPr>
                <w:spacing w:val="-2"/>
                <w:szCs w:val="24"/>
              </w:rPr>
              <w:t>Респ</w:t>
            </w:r>
            <w:proofErr w:type="spellEnd"/>
            <w:r w:rsidRPr="003F6943">
              <w:rPr>
                <w:spacing w:val="-2"/>
                <w:szCs w:val="24"/>
              </w:rPr>
              <w:t xml:space="preserve">. Беларусь, Белорус. </w:t>
            </w:r>
            <w:proofErr w:type="spellStart"/>
            <w:r w:rsidRPr="003F6943">
              <w:rPr>
                <w:spacing w:val="-2"/>
                <w:szCs w:val="24"/>
              </w:rPr>
              <w:t>гос</w:t>
            </w:r>
            <w:proofErr w:type="spellEnd"/>
            <w:r w:rsidRPr="003F6943">
              <w:rPr>
                <w:spacing w:val="-2"/>
                <w:szCs w:val="24"/>
              </w:rPr>
              <w:t>. ун-т трансп. – Гомель : БелГУТ, 2008. – 58 с.</w:t>
            </w:r>
          </w:p>
        </w:tc>
      </w:tr>
      <w:tr w:rsidR="006B0188" w:rsidRPr="007A158C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lastRenderedPageBreak/>
              <w:t>11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Методы преподавания</w:t>
            </w:r>
          </w:p>
        </w:tc>
        <w:tc>
          <w:tcPr>
            <w:tcW w:w="5174" w:type="dxa"/>
            <w:shd w:val="clear" w:color="auto" w:fill="auto"/>
          </w:tcPr>
          <w:p w:rsidR="006B0188" w:rsidRPr="008E25BD" w:rsidRDefault="006B0188" w:rsidP="006B0188">
            <w:pPr>
              <w:shd w:val="clear" w:color="auto" w:fill="FFFFFF"/>
              <w:jc w:val="both"/>
              <w:rPr>
                <w:spacing w:val="-1"/>
              </w:rPr>
            </w:pPr>
            <w:r w:rsidRPr="008E25BD">
              <w:rPr>
                <w:spacing w:val="-1"/>
              </w:rPr>
              <w:t>- элементы проблемного обучения (проблемное изложение, вариативное  изложение,  частично-поисковый метод),  реализуемые на лекционных занят</w:t>
            </w:r>
            <w:r w:rsidRPr="008E25BD">
              <w:rPr>
                <w:spacing w:val="-1"/>
              </w:rPr>
              <w:t>и</w:t>
            </w:r>
            <w:r w:rsidRPr="008E25BD">
              <w:rPr>
                <w:spacing w:val="-1"/>
              </w:rPr>
              <w:t>ях;</w:t>
            </w:r>
          </w:p>
          <w:p w:rsidR="006B0188" w:rsidRPr="008E25BD" w:rsidRDefault="006B0188" w:rsidP="006B0188">
            <w:pPr>
              <w:shd w:val="clear" w:color="auto" w:fill="FFFFFF"/>
              <w:jc w:val="both"/>
              <w:rPr>
                <w:spacing w:val="-1"/>
              </w:rPr>
            </w:pPr>
            <w:r w:rsidRPr="008E25BD">
              <w:rPr>
                <w:spacing w:val="-1"/>
              </w:rPr>
              <w:t>- элементы учебно-исследовательской деятел</w:t>
            </w:r>
            <w:r w:rsidRPr="008E25BD">
              <w:rPr>
                <w:spacing w:val="-1"/>
              </w:rPr>
              <w:t>ь</w:t>
            </w:r>
            <w:r w:rsidRPr="008E25BD">
              <w:rPr>
                <w:spacing w:val="-1"/>
              </w:rPr>
              <w:t>ности, реализация творческого   подхода на л</w:t>
            </w:r>
            <w:r w:rsidRPr="008E25BD">
              <w:rPr>
                <w:spacing w:val="-1"/>
              </w:rPr>
              <w:t>а</w:t>
            </w:r>
            <w:r w:rsidRPr="008E25BD">
              <w:rPr>
                <w:spacing w:val="-1"/>
              </w:rPr>
              <w:t>бораторных занятиях и при самостоятельной р</w:t>
            </w:r>
            <w:r w:rsidRPr="008E25BD">
              <w:rPr>
                <w:spacing w:val="-1"/>
              </w:rPr>
              <w:t>а</w:t>
            </w:r>
            <w:r w:rsidRPr="008E25BD">
              <w:rPr>
                <w:spacing w:val="-1"/>
              </w:rPr>
              <w:t>боте;</w:t>
            </w:r>
          </w:p>
          <w:p w:rsidR="006B0188" w:rsidRPr="00624D31" w:rsidRDefault="006B0188" w:rsidP="006B0188">
            <w:pPr>
              <w:shd w:val="clear" w:color="auto" w:fill="FFFFFF"/>
              <w:jc w:val="both"/>
              <w:rPr>
                <w:color w:val="FF0000"/>
                <w:highlight w:val="yellow"/>
              </w:rPr>
            </w:pPr>
            <w:r w:rsidRPr="008E25BD">
              <w:rPr>
                <w:spacing w:val="-1"/>
              </w:rPr>
              <w:t>- использование наглядных материалов, норм</w:t>
            </w:r>
            <w:r w:rsidRPr="008E25BD">
              <w:rPr>
                <w:spacing w:val="-1"/>
              </w:rPr>
              <w:t>а</w:t>
            </w:r>
            <w:r w:rsidRPr="008E25BD">
              <w:rPr>
                <w:spacing w:val="-1"/>
              </w:rPr>
              <w:t>тивных правовых и нормативных технических д</w:t>
            </w:r>
            <w:r w:rsidRPr="008E25BD">
              <w:rPr>
                <w:spacing w:val="-1"/>
              </w:rPr>
              <w:t>о</w:t>
            </w:r>
            <w:r w:rsidRPr="008E25BD">
              <w:rPr>
                <w:spacing w:val="-1"/>
              </w:rPr>
              <w:t>кументов.</w:t>
            </w:r>
          </w:p>
        </w:tc>
      </w:tr>
      <w:tr w:rsidR="006B0188" w:rsidRPr="000F22C1" w:rsidTr="006B0188">
        <w:tc>
          <w:tcPr>
            <w:tcW w:w="53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12</w:t>
            </w:r>
          </w:p>
        </w:tc>
        <w:tc>
          <w:tcPr>
            <w:tcW w:w="3686" w:type="dxa"/>
            <w:shd w:val="clear" w:color="auto" w:fill="auto"/>
          </w:tcPr>
          <w:p w:rsidR="006B0188" w:rsidRPr="000F22C1" w:rsidRDefault="006B0188" w:rsidP="006B0188">
            <w:r w:rsidRPr="000F22C1">
              <w:t>Язык обучения</w:t>
            </w:r>
          </w:p>
        </w:tc>
        <w:tc>
          <w:tcPr>
            <w:tcW w:w="5174" w:type="dxa"/>
            <w:shd w:val="clear" w:color="auto" w:fill="auto"/>
          </w:tcPr>
          <w:p w:rsidR="006B0188" w:rsidRPr="000F22C1" w:rsidRDefault="006B0188" w:rsidP="006B0188">
            <w:pPr>
              <w:jc w:val="both"/>
            </w:pPr>
            <w:r w:rsidRPr="000F22C1">
              <w:t>Русский</w:t>
            </w:r>
          </w:p>
        </w:tc>
      </w:tr>
    </w:tbl>
    <w:p w:rsidR="006B0188" w:rsidRPr="00D70215" w:rsidRDefault="006B0188" w:rsidP="00D70215">
      <w:pPr>
        <w:jc w:val="both"/>
        <w:rPr>
          <w:sz w:val="28"/>
          <w:szCs w:val="28"/>
        </w:rPr>
      </w:pPr>
    </w:p>
    <w:sectPr w:rsidR="006B0188" w:rsidRPr="00D70215" w:rsidSect="00F84BC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3F4"/>
    <w:multiLevelType w:val="hybridMultilevel"/>
    <w:tmpl w:val="25D6CD1C"/>
    <w:lvl w:ilvl="0" w:tplc="45C0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8E217B8">
      <w:start w:val="1"/>
      <w:numFmt w:val="decimal"/>
      <w:lvlText w:val="%2-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2630652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E0C4D"/>
    <w:multiLevelType w:val="multilevel"/>
    <w:tmpl w:val="F1CC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726D"/>
    <w:multiLevelType w:val="hybridMultilevel"/>
    <w:tmpl w:val="03E49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562D3"/>
    <w:multiLevelType w:val="hybridMultilevel"/>
    <w:tmpl w:val="F1CC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23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7C555F"/>
    <w:multiLevelType w:val="hybridMultilevel"/>
    <w:tmpl w:val="8CFE5254"/>
    <w:lvl w:ilvl="0" w:tplc="D302A4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405CC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79D535A8"/>
    <w:multiLevelType w:val="multilevel"/>
    <w:tmpl w:val="34EC99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15"/>
    <w:rsid w:val="000457EF"/>
    <w:rsid w:val="00061894"/>
    <w:rsid w:val="000F22C1"/>
    <w:rsid w:val="00167DB3"/>
    <w:rsid w:val="0028167F"/>
    <w:rsid w:val="002C66F8"/>
    <w:rsid w:val="00347B46"/>
    <w:rsid w:val="003A59EE"/>
    <w:rsid w:val="003A67A9"/>
    <w:rsid w:val="003C566A"/>
    <w:rsid w:val="00400645"/>
    <w:rsid w:val="004112FF"/>
    <w:rsid w:val="00433BC3"/>
    <w:rsid w:val="00437C37"/>
    <w:rsid w:val="00466D5E"/>
    <w:rsid w:val="00474569"/>
    <w:rsid w:val="004856AF"/>
    <w:rsid w:val="006B0188"/>
    <w:rsid w:val="006E5AA4"/>
    <w:rsid w:val="00776BE0"/>
    <w:rsid w:val="007A158C"/>
    <w:rsid w:val="008849EE"/>
    <w:rsid w:val="008A0FDC"/>
    <w:rsid w:val="008F3BB5"/>
    <w:rsid w:val="009075D9"/>
    <w:rsid w:val="009173E9"/>
    <w:rsid w:val="00993473"/>
    <w:rsid w:val="009A7D08"/>
    <w:rsid w:val="00A01EC7"/>
    <w:rsid w:val="00A10CCC"/>
    <w:rsid w:val="00A66457"/>
    <w:rsid w:val="00B63019"/>
    <w:rsid w:val="00BB20D0"/>
    <w:rsid w:val="00BC77B7"/>
    <w:rsid w:val="00D3416E"/>
    <w:rsid w:val="00D43910"/>
    <w:rsid w:val="00D70215"/>
    <w:rsid w:val="00D70DEF"/>
    <w:rsid w:val="00D728F8"/>
    <w:rsid w:val="00DF7D79"/>
    <w:rsid w:val="00F37435"/>
    <w:rsid w:val="00F84BCA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57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6645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6645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66457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66457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66457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qFormat/>
    <w:rsid w:val="00A66457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66457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66457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64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664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664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6645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6645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6457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A66457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A66457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66457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A66457"/>
    <w:rPr>
      <w:b/>
      <w:bCs/>
      <w:sz w:val="20"/>
      <w:szCs w:val="20"/>
    </w:rPr>
  </w:style>
  <w:style w:type="table" w:styleId="a4">
    <w:name w:val="Table Grid"/>
    <w:basedOn w:val="a1"/>
    <w:uiPriority w:val="59"/>
    <w:rsid w:val="00D7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1">
    <w:name w:val="Iau?iue1"/>
    <w:rsid w:val="008A0FDC"/>
    <w:pPr>
      <w:widowControl w:val="0"/>
      <w:autoSpaceDE w:val="0"/>
      <w:autoSpaceDN w:val="0"/>
    </w:pPr>
  </w:style>
  <w:style w:type="paragraph" w:customStyle="1" w:styleId="CharChar">
    <w:name w:val=" Char Char Знак Знак Знак"/>
    <w:basedOn w:val="a"/>
    <w:rsid w:val="004745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alloon Text"/>
    <w:basedOn w:val="a"/>
    <w:semiHidden/>
    <w:rsid w:val="009173E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C66F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C66F8"/>
  </w:style>
  <w:style w:type="paragraph" w:styleId="a6">
    <w:name w:val="Plain Text"/>
    <w:basedOn w:val="a"/>
    <w:link w:val="a7"/>
    <w:rsid w:val="002C66F8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2C66F8"/>
    <w:rPr>
      <w:rFonts w:ascii="Courier New" w:hAnsi="Courier New" w:cs="Courier New"/>
    </w:rPr>
  </w:style>
  <w:style w:type="paragraph" w:customStyle="1" w:styleId="FR4">
    <w:name w:val="FR4"/>
    <w:rsid w:val="002C66F8"/>
    <w:pPr>
      <w:widowControl w:val="0"/>
      <w:jc w:val="both"/>
    </w:pPr>
    <w:rPr>
      <w:snapToGrid w:val="0"/>
      <w:sz w:val="24"/>
    </w:rPr>
  </w:style>
  <w:style w:type="paragraph" w:styleId="a8">
    <w:name w:val="List Paragraph"/>
    <w:basedOn w:val="a"/>
    <w:uiPriority w:val="34"/>
    <w:qFormat/>
    <w:rsid w:val="002C66F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57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6645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6645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66457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66457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66457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qFormat/>
    <w:rsid w:val="00A66457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66457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66457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64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664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664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6645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6645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6457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A66457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A66457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66457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A66457"/>
    <w:rPr>
      <w:b/>
      <w:bCs/>
      <w:sz w:val="20"/>
      <w:szCs w:val="20"/>
    </w:rPr>
  </w:style>
  <w:style w:type="table" w:styleId="a4">
    <w:name w:val="Table Grid"/>
    <w:basedOn w:val="a1"/>
    <w:uiPriority w:val="59"/>
    <w:rsid w:val="00D7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1">
    <w:name w:val="Iau?iue1"/>
    <w:rsid w:val="008A0FDC"/>
    <w:pPr>
      <w:widowControl w:val="0"/>
      <w:autoSpaceDE w:val="0"/>
      <w:autoSpaceDN w:val="0"/>
    </w:pPr>
  </w:style>
  <w:style w:type="paragraph" w:customStyle="1" w:styleId="CharChar">
    <w:name w:val=" Char Char Знак Знак Знак"/>
    <w:basedOn w:val="a"/>
    <w:rsid w:val="004745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alloon Text"/>
    <w:basedOn w:val="a"/>
    <w:semiHidden/>
    <w:rsid w:val="009173E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C66F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C66F8"/>
  </w:style>
  <w:style w:type="paragraph" w:styleId="a6">
    <w:name w:val="Plain Text"/>
    <w:basedOn w:val="a"/>
    <w:link w:val="a7"/>
    <w:rsid w:val="002C66F8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2C66F8"/>
    <w:rPr>
      <w:rFonts w:ascii="Courier New" w:hAnsi="Courier New" w:cs="Courier New"/>
    </w:rPr>
  </w:style>
  <w:style w:type="paragraph" w:customStyle="1" w:styleId="FR4">
    <w:name w:val="FR4"/>
    <w:rsid w:val="002C66F8"/>
    <w:pPr>
      <w:widowControl w:val="0"/>
      <w:jc w:val="both"/>
    </w:pPr>
    <w:rPr>
      <w:snapToGrid w:val="0"/>
      <w:sz w:val="24"/>
    </w:rPr>
  </w:style>
  <w:style w:type="paragraph" w:styleId="a8">
    <w:name w:val="List Paragraph"/>
    <w:basedOn w:val="a"/>
    <w:uiPriority w:val="34"/>
    <w:qFormat/>
    <w:rsid w:val="002C66F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dexpertiza.by/press/legalexpertise/avtotech/krivitskij_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Links>
    <vt:vector size="6" baseType="variant">
      <vt:variant>
        <vt:i4>5832744</vt:i4>
      </vt:variant>
      <vt:variant>
        <vt:i4>0</vt:i4>
      </vt:variant>
      <vt:variant>
        <vt:i4>0</vt:i4>
      </vt:variant>
      <vt:variant>
        <vt:i4>5</vt:i4>
      </vt:variant>
      <vt:variant>
        <vt:lpwstr>http://www.sudexpertiza.by/press/legalexpertise/avtotech/krivitskij_2/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ddd</cp:lastModifiedBy>
  <cp:revision>2</cp:revision>
  <cp:lastPrinted>2014-03-25T16:05:00Z</cp:lastPrinted>
  <dcterms:created xsi:type="dcterms:W3CDTF">2018-01-15T05:11:00Z</dcterms:created>
  <dcterms:modified xsi:type="dcterms:W3CDTF">2018-01-15T05:11:00Z</dcterms:modified>
</cp:coreProperties>
</file>