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0D" w:rsidRDefault="001774E8">
      <w:r>
        <w:rPr>
          <w:noProof/>
          <w:lang w:eastAsia="ru-RU"/>
        </w:rPr>
        <w:drawing>
          <wp:inline distT="0" distB="0" distL="0" distR="0">
            <wp:extent cx="4690298" cy="1684680"/>
            <wp:effectExtent l="1905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636" cy="168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4E8" w:rsidRDefault="001774E8" w:rsidP="001774E8">
      <w:pPr>
        <w:jc w:val="center"/>
      </w:pPr>
      <w:r>
        <w:t>Лекция 2 – Схема станции для переработки большого местного потока</w:t>
      </w:r>
    </w:p>
    <w:p w:rsidR="001774E8" w:rsidRDefault="001774E8"/>
    <w:p w:rsidR="001774E8" w:rsidRDefault="001774E8"/>
    <w:p w:rsidR="001774E8" w:rsidRDefault="001774E8"/>
    <w:p w:rsidR="001774E8" w:rsidRDefault="001774E8"/>
    <w:p w:rsidR="001774E8" w:rsidRDefault="001774E8"/>
    <w:p w:rsidR="001774E8" w:rsidRDefault="001774E8"/>
    <w:p w:rsidR="001774E8" w:rsidRDefault="001774E8"/>
    <w:p w:rsidR="001774E8" w:rsidRDefault="001774E8"/>
    <w:p w:rsidR="001774E8" w:rsidRDefault="001774E8"/>
    <w:p w:rsidR="001774E8" w:rsidRDefault="001774E8"/>
    <w:p w:rsidR="001774E8" w:rsidRDefault="001774E8"/>
    <w:p w:rsidR="001774E8" w:rsidRDefault="001774E8"/>
    <w:p w:rsidR="001774E8" w:rsidRDefault="001774E8"/>
    <w:p w:rsidR="001774E8" w:rsidRDefault="001774E8"/>
    <w:p w:rsidR="001774E8" w:rsidRDefault="001774E8"/>
    <w:sectPr w:rsidR="001774E8" w:rsidSect="001774E8">
      <w:pgSz w:w="8391" w:h="11907" w:code="11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4E8"/>
    <w:rsid w:val="001774E8"/>
    <w:rsid w:val="00490828"/>
    <w:rsid w:val="00746766"/>
    <w:rsid w:val="009F03CA"/>
    <w:rsid w:val="00A8720D"/>
    <w:rsid w:val="00B06B1C"/>
    <w:rsid w:val="00B614C8"/>
    <w:rsid w:val="00C04B17"/>
    <w:rsid w:val="00E73496"/>
    <w:rsid w:val="00F81BEB"/>
    <w:rsid w:val="00FE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Krokoz™ Inc.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2017-01-14T08:57:00Z</dcterms:created>
  <dcterms:modified xsi:type="dcterms:W3CDTF">2017-01-14T08:59:00Z</dcterms:modified>
</cp:coreProperties>
</file>